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71" w:rsidRPr="008F0D5E" w:rsidRDefault="005E0871" w:rsidP="005E0871">
      <w:pPr>
        <w:jc w:val="center"/>
        <w:rPr>
          <w:b/>
          <w:caps/>
          <w:sz w:val="22"/>
        </w:rPr>
      </w:pPr>
      <w:bookmarkStart w:id="0" w:name="_Toc335244986"/>
      <w:r w:rsidRPr="008F0D5E">
        <w:rPr>
          <w:b/>
          <w:caps/>
          <w:sz w:val="22"/>
        </w:rPr>
        <w:t>МИНОБРНАУКИ РОССИИ</w:t>
      </w:r>
    </w:p>
    <w:p w:rsidR="005E0871" w:rsidRPr="008F0D5E" w:rsidRDefault="005E0871" w:rsidP="005E0871">
      <w:pPr>
        <w:jc w:val="center"/>
        <w:rPr>
          <w:b/>
          <w:sz w:val="22"/>
        </w:rPr>
      </w:pPr>
      <w:r w:rsidRPr="008F0D5E">
        <w:rPr>
          <w:b/>
          <w:sz w:val="22"/>
        </w:rPr>
        <w:t>Федеральное государственное</w:t>
      </w:r>
      <w:r>
        <w:rPr>
          <w:b/>
          <w:sz w:val="22"/>
        </w:rPr>
        <w:t xml:space="preserve"> бюджетное</w:t>
      </w:r>
      <w:r w:rsidRPr="008F0D5E">
        <w:rPr>
          <w:b/>
          <w:sz w:val="22"/>
        </w:rPr>
        <w:t xml:space="preserve"> образовательное учреждение</w:t>
      </w:r>
    </w:p>
    <w:p w:rsidR="005E0871" w:rsidRPr="008F0D5E" w:rsidRDefault="005E0871" w:rsidP="005E0871">
      <w:pPr>
        <w:jc w:val="center"/>
        <w:rPr>
          <w:b/>
          <w:sz w:val="22"/>
        </w:rPr>
      </w:pPr>
      <w:r w:rsidRPr="008F0D5E">
        <w:rPr>
          <w:b/>
          <w:sz w:val="22"/>
        </w:rPr>
        <w:t>высшего образования</w:t>
      </w:r>
    </w:p>
    <w:p w:rsidR="005E0871" w:rsidRPr="008F0D5E" w:rsidRDefault="005E0871" w:rsidP="005E0871">
      <w:pPr>
        <w:jc w:val="center"/>
        <w:rPr>
          <w:b/>
          <w:sz w:val="22"/>
        </w:rPr>
      </w:pPr>
      <w:r w:rsidRPr="008F0D5E">
        <w:rPr>
          <w:b/>
          <w:sz w:val="22"/>
        </w:rPr>
        <w:t>«</w:t>
      </w:r>
      <w:r>
        <w:rPr>
          <w:b/>
          <w:caps/>
          <w:sz w:val="22"/>
        </w:rPr>
        <w:t>Волгоградский государственный технический университет</w:t>
      </w:r>
      <w:r w:rsidRPr="008F0D5E">
        <w:rPr>
          <w:b/>
          <w:sz w:val="22"/>
        </w:rPr>
        <w:t>»</w:t>
      </w:r>
    </w:p>
    <w:p w:rsidR="005E0871" w:rsidRDefault="005E0871" w:rsidP="005E0871">
      <w:pPr>
        <w:jc w:val="center"/>
        <w:rPr>
          <w:b/>
          <w:caps/>
          <w:sz w:val="22"/>
        </w:rPr>
      </w:pPr>
      <w:r>
        <w:rPr>
          <w:b/>
          <w:caps/>
          <w:sz w:val="22"/>
        </w:rPr>
        <w:t>(ФГБОУ ВО «</w:t>
      </w:r>
      <w:r>
        <w:rPr>
          <w:b/>
          <w:sz w:val="22"/>
        </w:rPr>
        <w:t>ВолгГТУ</w:t>
      </w:r>
      <w:r w:rsidRPr="008F0D5E">
        <w:rPr>
          <w:b/>
          <w:caps/>
          <w:sz w:val="22"/>
        </w:rPr>
        <w:t>»)</w:t>
      </w:r>
    </w:p>
    <w:p w:rsidR="005E0871" w:rsidRPr="008F0D5E" w:rsidRDefault="005E0871" w:rsidP="005E0871">
      <w:pPr>
        <w:jc w:val="center"/>
        <w:rPr>
          <w:b/>
          <w:caps/>
          <w:sz w:val="22"/>
        </w:rPr>
      </w:pPr>
    </w:p>
    <w:p w:rsidR="005E0871" w:rsidRDefault="005E0871" w:rsidP="005E0871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  <w:i/>
        </w:rPr>
      </w:pPr>
    </w:p>
    <w:p w:rsidR="005E0871" w:rsidRDefault="005E0871" w:rsidP="005E0871">
      <w:pPr>
        <w:pStyle w:val="a4"/>
        <w:jc w:val="center"/>
        <w:rPr>
          <w:szCs w:val="28"/>
        </w:rPr>
      </w:pPr>
    </w:p>
    <w:p w:rsidR="005E0871" w:rsidRDefault="005E0871" w:rsidP="005E0871">
      <w:pPr>
        <w:pStyle w:val="a4"/>
        <w:jc w:val="center"/>
        <w:rPr>
          <w:szCs w:val="28"/>
        </w:rPr>
      </w:pPr>
    </w:p>
    <w:p w:rsidR="005E0871" w:rsidRDefault="005E0871" w:rsidP="005E0871">
      <w:pPr>
        <w:pStyle w:val="a4"/>
        <w:jc w:val="center"/>
        <w:rPr>
          <w:szCs w:val="28"/>
        </w:rPr>
      </w:pPr>
      <w:r>
        <w:rPr>
          <w:szCs w:val="28"/>
        </w:rPr>
        <w:t>Кафедра процессы и аппараты химических и пищевых производств</w:t>
      </w:r>
    </w:p>
    <w:p w:rsidR="005E0871" w:rsidRDefault="005E0871" w:rsidP="005E0871">
      <w:pPr>
        <w:pStyle w:val="a4"/>
        <w:rPr>
          <w:szCs w:val="28"/>
        </w:rPr>
      </w:pPr>
    </w:p>
    <w:p w:rsidR="005E0871" w:rsidRPr="00181F2D" w:rsidRDefault="005E0871" w:rsidP="005E0871">
      <w:pPr>
        <w:pStyle w:val="a4"/>
        <w:rPr>
          <w:szCs w:val="28"/>
        </w:rPr>
      </w:pPr>
    </w:p>
    <w:p w:rsidR="005E0871" w:rsidRPr="00181F2D" w:rsidRDefault="005E0871" w:rsidP="005E0871">
      <w:pPr>
        <w:pStyle w:val="a4"/>
        <w:ind w:left="4395"/>
        <w:rPr>
          <w:szCs w:val="28"/>
        </w:rPr>
      </w:pPr>
      <w:r w:rsidRPr="00181F2D">
        <w:rPr>
          <w:szCs w:val="28"/>
        </w:rPr>
        <w:t>УТВЕРЖДАЮ</w:t>
      </w:r>
    </w:p>
    <w:p w:rsidR="005E0871" w:rsidRPr="00181F2D" w:rsidRDefault="005E0871" w:rsidP="005E0871">
      <w:pPr>
        <w:pStyle w:val="a4"/>
        <w:ind w:left="4395"/>
        <w:rPr>
          <w:szCs w:val="28"/>
        </w:rPr>
      </w:pPr>
      <w:r w:rsidRPr="00181F2D">
        <w:rPr>
          <w:szCs w:val="28"/>
        </w:rPr>
        <w:t>Заведующий кафедрой</w:t>
      </w:r>
    </w:p>
    <w:p w:rsidR="005E0871" w:rsidRDefault="005E0871" w:rsidP="005E0871">
      <w:pPr>
        <w:pStyle w:val="a4"/>
        <w:ind w:left="4395"/>
        <w:rPr>
          <w:szCs w:val="28"/>
        </w:rPr>
      </w:pPr>
      <w:r w:rsidRPr="00181F2D">
        <w:rPr>
          <w:szCs w:val="28"/>
          <w:u w:val="single"/>
        </w:rPr>
        <w:t xml:space="preserve">                     </w:t>
      </w:r>
      <w:r>
        <w:rPr>
          <w:szCs w:val="28"/>
          <w:u w:val="single"/>
        </w:rPr>
        <w:t xml:space="preserve"> </w:t>
      </w:r>
      <w:r>
        <w:rPr>
          <w:szCs w:val="28"/>
        </w:rPr>
        <w:t>А.Б. Голованчиков</w:t>
      </w:r>
    </w:p>
    <w:p w:rsidR="005E0871" w:rsidRPr="00181F2D" w:rsidRDefault="005E0871" w:rsidP="005E0871">
      <w:pPr>
        <w:ind w:left="4395"/>
        <w:rPr>
          <w:szCs w:val="28"/>
        </w:rPr>
      </w:pPr>
      <w:r>
        <w:rPr>
          <w:szCs w:val="28"/>
        </w:rPr>
        <w:t xml:space="preserve">«01» сентября 2015 г. </w:t>
      </w:r>
      <w:r w:rsidRPr="00181F2D">
        <w:rPr>
          <w:szCs w:val="28"/>
        </w:rPr>
        <w:t xml:space="preserve"> </w:t>
      </w:r>
    </w:p>
    <w:p w:rsidR="005E0871" w:rsidRPr="00181F2D" w:rsidRDefault="005E0871" w:rsidP="005E0871">
      <w:pPr>
        <w:pStyle w:val="a4"/>
        <w:rPr>
          <w:szCs w:val="28"/>
        </w:rPr>
      </w:pPr>
    </w:p>
    <w:p w:rsidR="005E0871" w:rsidRPr="00181F2D" w:rsidRDefault="005E0871" w:rsidP="005E0871">
      <w:pPr>
        <w:pStyle w:val="a4"/>
        <w:jc w:val="center"/>
        <w:rPr>
          <w:b/>
          <w:szCs w:val="28"/>
        </w:rPr>
      </w:pPr>
      <w:r w:rsidRPr="00181F2D">
        <w:rPr>
          <w:b/>
          <w:szCs w:val="28"/>
        </w:rPr>
        <w:t>Задание и методические указания</w:t>
      </w:r>
    </w:p>
    <w:p w:rsidR="005E0871" w:rsidRPr="00181F2D" w:rsidRDefault="005E0871" w:rsidP="005E0871">
      <w:pPr>
        <w:pStyle w:val="a4"/>
        <w:jc w:val="center"/>
        <w:rPr>
          <w:szCs w:val="28"/>
        </w:rPr>
      </w:pPr>
      <w:r>
        <w:rPr>
          <w:b/>
          <w:szCs w:val="28"/>
        </w:rPr>
        <w:t>по выполнению контрольной</w:t>
      </w:r>
      <w:r w:rsidRPr="00181F2D">
        <w:rPr>
          <w:b/>
          <w:szCs w:val="28"/>
        </w:rPr>
        <w:t xml:space="preserve"> работы</w:t>
      </w:r>
    </w:p>
    <w:p w:rsidR="005E0871" w:rsidRPr="00181F2D" w:rsidRDefault="005E0871" w:rsidP="005E0871">
      <w:pPr>
        <w:pStyle w:val="a4"/>
        <w:jc w:val="center"/>
        <w:rPr>
          <w:szCs w:val="28"/>
        </w:rPr>
      </w:pPr>
      <w:r w:rsidRPr="00181F2D">
        <w:rPr>
          <w:szCs w:val="28"/>
        </w:rPr>
        <w:t>по дисциплине «</w:t>
      </w:r>
      <w:r>
        <w:rPr>
          <w:szCs w:val="28"/>
        </w:rPr>
        <w:t>Объекты сервиса нефтегазовой отрасли</w:t>
      </w:r>
      <w:r w:rsidRPr="00181F2D">
        <w:rPr>
          <w:szCs w:val="28"/>
        </w:rPr>
        <w:t>»</w:t>
      </w:r>
    </w:p>
    <w:p w:rsidR="005E0871" w:rsidRPr="00181F2D" w:rsidRDefault="005E0871" w:rsidP="005E0871">
      <w:pPr>
        <w:pStyle w:val="a4"/>
        <w:jc w:val="center"/>
        <w:rPr>
          <w:szCs w:val="28"/>
        </w:rPr>
      </w:pPr>
      <w:r w:rsidRPr="00181F2D">
        <w:rPr>
          <w:szCs w:val="28"/>
        </w:rPr>
        <w:t>для студентов заочной формы обучения</w:t>
      </w:r>
      <w:r>
        <w:rPr>
          <w:szCs w:val="28"/>
        </w:rPr>
        <w:t xml:space="preserve"> бакалавров</w:t>
      </w:r>
    </w:p>
    <w:p w:rsidR="005E0871" w:rsidRDefault="005E0871" w:rsidP="005E0871">
      <w:pPr>
        <w:pStyle w:val="a4"/>
        <w:jc w:val="center"/>
        <w:rPr>
          <w:szCs w:val="28"/>
        </w:rPr>
      </w:pPr>
      <w:r>
        <w:rPr>
          <w:szCs w:val="28"/>
        </w:rPr>
        <w:t xml:space="preserve">по направлению подготовки 43.01.03 </w:t>
      </w:r>
      <w:r w:rsidRPr="00181F2D">
        <w:rPr>
          <w:szCs w:val="28"/>
        </w:rPr>
        <w:t>«Сервис»</w:t>
      </w:r>
      <w:r>
        <w:rPr>
          <w:szCs w:val="28"/>
        </w:rPr>
        <w:t xml:space="preserve"> </w:t>
      </w:r>
    </w:p>
    <w:p w:rsidR="005E0871" w:rsidRPr="00181F2D" w:rsidRDefault="005E0871" w:rsidP="005E0871">
      <w:pPr>
        <w:pStyle w:val="a4"/>
        <w:jc w:val="center"/>
        <w:rPr>
          <w:szCs w:val="28"/>
        </w:rPr>
      </w:pPr>
      <w:r>
        <w:rPr>
          <w:szCs w:val="28"/>
        </w:rPr>
        <w:t>«Сервис в нефтегазовых комплексах»</w:t>
      </w:r>
    </w:p>
    <w:p w:rsidR="005E0871" w:rsidRPr="00181F2D" w:rsidRDefault="005E0871" w:rsidP="005E0871">
      <w:pPr>
        <w:pStyle w:val="a4"/>
        <w:ind w:left="1440"/>
        <w:rPr>
          <w:szCs w:val="28"/>
          <w:vertAlign w:val="subscript"/>
        </w:rPr>
      </w:pPr>
    </w:p>
    <w:p w:rsidR="005E0871" w:rsidRPr="00181F2D" w:rsidRDefault="005E0871" w:rsidP="005E0871">
      <w:pPr>
        <w:pStyle w:val="a4"/>
        <w:ind w:left="1440"/>
        <w:rPr>
          <w:szCs w:val="28"/>
          <w:vertAlign w:val="subscript"/>
        </w:rPr>
      </w:pPr>
    </w:p>
    <w:p w:rsidR="005E0871" w:rsidRDefault="005E0871" w:rsidP="005E0871">
      <w:pPr>
        <w:pStyle w:val="a4"/>
        <w:ind w:left="2880"/>
        <w:rPr>
          <w:szCs w:val="28"/>
        </w:rPr>
      </w:pPr>
    </w:p>
    <w:p w:rsidR="005E0871" w:rsidRPr="00181F2D" w:rsidRDefault="005E0871" w:rsidP="005E0871">
      <w:pPr>
        <w:pStyle w:val="a4"/>
        <w:ind w:left="2410"/>
        <w:rPr>
          <w:szCs w:val="28"/>
        </w:rPr>
      </w:pPr>
      <w:r>
        <w:rPr>
          <w:szCs w:val="28"/>
        </w:rPr>
        <w:t>Преподаватель, к.х.н., доц.___________ Карев В.Н.</w:t>
      </w:r>
    </w:p>
    <w:p w:rsidR="005E0871" w:rsidRDefault="005E0871" w:rsidP="005E0871">
      <w:pPr>
        <w:pStyle w:val="a4"/>
        <w:ind w:left="720"/>
        <w:rPr>
          <w:szCs w:val="28"/>
        </w:rPr>
      </w:pPr>
    </w:p>
    <w:p w:rsidR="005E0871" w:rsidRDefault="005E0871" w:rsidP="005E0871">
      <w:pPr>
        <w:pStyle w:val="a4"/>
        <w:jc w:val="center"/>
        <w:rPr>
          <w:szCs w:val="28"/>
        </w:rPr>
      </w:pPr>
    </w:p>
    <w:p w:rsidR="005E0871" w:rsidRDefault="005E0871" w:rsidP="005E0871">
      <w:pPr>
        <w:pStyle w:val="a4"/>
        <w:jc w:val="center"/>
        <w:rPr>
          <w:szCs w:val="28"/>
        </w:rPr>
      </w:pPr>
    </w:p>
    <w:p w:rsidR="005E0871" w:rsidRDefault="005E0871" w:rsidP="005E0871">
      <w:pPr>
        <w:pStyle w:val="a4"/>
        <w:jc w:val="center"/>
        <w:rPr>
          <w:szCs w:val="28"/>
        </w:rPr>
      </w:pPr>
    </w:p>
    <w:p w:rsidR="005E0871" w:rsidRDefault="005E0871" w:rsidP="005E0871">
      <w:pPr>
        <w:pStyle w:val="a4"/>
        <w:jc w:val="center"/>
        <w:rPr>
          <w:szCs w:val="28"/>
        </w:rPr>
      </w:pPr>
      <w:r w:rsidRPr="00181F2D">
        <w:rPr>
          <w:szCs w:val="28"/>
        </w:rPr>
        <w:t>Волгоград 20</w:t>
      </w:r>
      <w:r>
        <w:rPr>
          <w:szCs w:val="28"/>
        </w:rPr>
        <w:t>15</w:t>
      </w:r>
      <w:r w:rsidRPr="00181F2D">
        <w:rPr>
          <w:szCs w:val="28"/>
        </w:rPr>
        <w:t>-20</w:t>
      </w:r>
      <w:r w:rsidRPr="00826FA7">
        <w:rPr>
          <w:szCs w:val="28"/>
        </w:rPr>
        <w:t>1</w:t>
      </w:r>
      <w:r>
        <w:rPr>
          <w:szCs w:val="28"/>
        </w:rPr>
        <w:t>6</w:t>
      </w:r>
      <w:r w:rsidRPr="00181F2D">
        <w:rPr>
          <w:szCs w:val="28"/>
        </w:rPr>
        <w:t xml:space="preserve"> учебный год.</w:t>
      </w:r>
    </w:p>
    <w:p w:rsidR="005E0871" w:rsidRDefault="005E0871" w:rsidP="005E0871">
      <w:pPr>
        <w:pStyle w:val="a4"/>
        <w:jc w:val="center"/>
        <w:rPr>
          <w:szCs w:val="28"/>
        </w:rPr>
      </w:pPr>
    </w:p>
    <w:p w:rsidR="005E0871" w:rsidRPr="005E0871" w:rsidRDefault="005E0871" w:rsidP="005E0871">
      <w:pPr>
        <w:pStyle w:val="a4"/>
        <w:jc w:val="center"/>
        <w:rPr>
          <w:szCs w:val="28"/>
        </w:rPr>
      </w:pPr>
    </w:p>
    <w:p w:rsidR="005E0871" w:rsidRPr="005E0871" w:rsidRDefault="005E0871" w:rsidP="005E0871"/>
    <w:p w:rsidR="005E0871" w:rsidRDefault="005E0871" w:rsidP="006D569E">
      <w:pPr>
        <w:pStyle w:val="1"/>
        <w:jc w:val="right"/>
        <w:rPr>
          <w:color w:val="auto"/>
        </w:rPr>
      </w:pPr>
      <w:r>
        <w:rPr>
          <w:color w:val="auto"/>
        </w:rPr>
        <w:br w:type="page"/>
      </w:r>
    </w:p>
    <w:p w:rsidR="005E0871" w:rsidRDefault="005E0871" w:rsidP="005E0871">
      <w:pPr>
        <w:ind w:firstLine="709"/>
        <w:jc w:val="center"/>
      </w:pPr>
    </w:p>
    <w:p w:rsidR="005E0871" w:rsidRPr="0099690E" w:rsidRDefault="005E0871" w:rsidP="005E0871">
      <w:pPr>
        <w:ind w:firstLine="709"/>
        <w:jc w:val="center"/>
        <w:rPr>
          <w:b/>
          <w:szCs w:val="28"/>
        </w:rPr>
      </w:pPr>
      <w:r w:rsidRPr="0099690E">
        <w:rPr>
          <w:b/>
          <w:szCs w:val="28"/>
        </w:rPr>
        <w:t xml:space="preserve">1. Общие сведения </w:t>
      </w:r>
    </w:p>
    <w:p w:rsidR="005E0871" w:rsidRPr="001D2E57" w:rsidRDefault="005E0871" w:rsidP="005E0871">
      <w:pPr>
        <w:spacing w:line="312" w:lineRule="auto"/>
        <w:ind w:firstLine="709"/>
        <w:jc w:val="both"/>
        <w:rPr>
          <w:sz w:val="22"/>
        </w:rPr>
      </w:pPr>
    </w:p>
    <w:p w:rsidR="005E0871" w:rsidRPr="001D2E57" w:rsidRDefault="005E0871" w:rsidP="005E0871">
      <w:pPr>
        <w:spacing w:line="312" w:lineRule="auto"/>
        <w:ind w:firstLine="709"/>
        <w:jc w:val="both"/>
      </w:pPr>
      <w:r w:rsidRPr="001D2E57">
        <w:t>При изучении курса «</w:t>
      </w:r>
      <w:r>
        <w:t>Объекты сервиса нефтегазовой отрасли</w:t>
      </w:r>
      <w:r w:rsidRPr="001D2E57">
        <w:t xml:space="preserve">» в рамках СРС студент очной формы обучения выполняет семестровую работу, а студент заочной формы обучения </w:t>
      </w:r>
      <w:r>
        <w:t xml:space="preserve">две </w:t>
      </w:r>
      <w:r w:rsidRPr="001D2E57">
        <w:t>контрольн</w:t>
      </w:r>
      <w:r>
        <w:t>ые</w:t>
      </w:r>
      <w:r w:rsidRPr="001D2E57">
        <w:t xml:space="preserve"> работ</w:t>
      </w:r>
      <w:r>
        <w:t>ы</w:t>
      </w:r>
      <w:r w:rsidRPr="001D2E57">
        <w:t xml:space="preserve">, содержащую </w:t>
      </w:r>
      <w:r>
        <w:t>теоретические вопросы и задачи на основные тему – оборудование нефтегазовой отрасли.</w:t>
      </w:r>
    </w:p>
    <w:p w:rsidR="005E0871" w:rsidRDefault="005E0871" w:rsidP="005E0871">
      <w:pPr>
        <w:spacing w:line="312" w:lineRule="auto"/>
        <w:ind w:firstLine="709"/>
        <w:jc w:val="both"/>
      </w:pPr>
      <w:r w:rsidRPr="001D2E57">
        <w:t>В контрольной работ</w:t>
      </w:r>
      <w:r>
        <w:t>е</w:t>
      </w:r>
      <w:r w:rsidRPr="001D2E57">
        <w:t xml:space="preserve"> </w:t>
      </w:r>
      <w:r>
        <w:t xml:space="preserve">заданы два теоретических вопроса касающихся устройства, основах характеристик насосов и компрессоров. </w:t>
      </w:r>
    </w:p>
    <w:p w:rsidR="005E0871" w:rsidRDefault="005E0871" w:rsidP="005E0871">
      <w:pPr>
        <w:shd w:val="clear" w:color="auto" w:fill="FFFFFF"/>
        <w:tabs>
          <w:tab w:val="left" w:pos="634"/>
        </w:tabs>
        <w:spacing w:before="29" w:line="360" w:lineRule="auto"/>
        <w:ind w:firstLine="864"/>
        <w:jc w:val="both"/>
        <w:rPr>
          <w:color w:val="000000"/>
          <w:spacing w:val="2"/>
        </w:rPr>
      </w:pPr>
      <w:r w:rsidRPr="000023A5">
        <w:rPr>
          <w:color w:val="000000"/>
          <w:spacing w:val="2"/>
          <w:u w:val="single"/>
        </w:rPr>
        <w:t>Варианты</w:t>
      </w:r>
      <w:r w:rsidRPr="000547E0">
        <w:rPr>
          <w:color w:val="000000"/>
          <w:spacing w:val="2"/>
        </w:rPr>
        <w:t xml:space="preserve"> </w:t>
      </w:r>
      <w:r w:rsidRPr="000023A5">
        <w:rPr>
          <w:color w:val="000000"/>
          <w:spacing w:val="2"/>
          <w:u w:val="single"/>
        </w:rPr>
        <w:t>контрольных</w:t>
      </w:r>
      <w:r w:rsidRPr="000547E0">
        <w:rPr>
          <w:color w:val="000000"/>
          <w:spacing w:val="2"/>
        </w:rPr>
        <w:t xml:space="preserve"> </w:t>
      </w:r>
      <w:r w:rsidRPr="000023A5">
        <w:rPr>
          <w:color w:val="000000"/>
          <w:spacing w:val="2"/>
          <w:u w:val="single"/>
        </w:rPr>
        <w:t>заданий</w:t>
      </w:r>
      <w:r w:rsidRPr="000547E0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для </w:t>
      </w:r>
      <w:r w:rsidRPr="000023A5">
        <w:rPr>
          <w:color w:val="000000"/>
          <w:spacing w:val="2"/>
          <w:u w:val="single"/>
        </w:rPr>
        <w:t>первой контрольн</w:t>
      </w:r>
      <w:r>
        <w:rPr>
          <w:color w:val="000000"/>
          <w:spacing w:val="2"/>
        </w:rPr>
        <w:t xml:space="preserve">ой </w:t>
      </w:r>
      <w:r w:rsidRPr="000547E0">
        <w:rPr>
          <w:color w:val="000000"/>
          <w:spacing w:val="2"/>
        </w:rPr>
        <w:t xml:space="preserve">студент-заочник находит по двум последним </w:t>
      </w:r>
      <w:r w:rsidRPr="00826FA7">
        <w:rPr>
          <w:color w:val="000000"/>
          <w:spacing w:val="2"/>
          <w:u w:val="single"/>
        </w:rPr>
        <w:t>цифрам шифра своей студенческой книжки</w:t>
      </w:r>
      <w:r w:rsidRPr="000547E0">
        <w:rPr>
          <w:color w:val="000000"/>
          <w:spacing w:val="2"/>
        </w:rPr>
        <w:t>, пользуясь таблицей вариантов.</w:t>
      </w:r>
    </w:p>
    <w:p w:rsidR="005E0871" w:rsidRPr="000547E0" w:rsidRDefault="005E0871" w:rsidP="005E0871">
      <w:pPr>
        <w:shd w:val="clear" w:color="auto" w:fill="FFFFFF"/>
        <w:tabs>
          <w:tab w:val="left" w:pos="634"/>
        </w:tabs>
        <w:spacing w:before="29" w:line="360" w:lineRule="auto"/>
        <w:ind w:firstLine="864"/>
        <w:jc w:val="both"/>
        <w:rPr>
          <w:color w:val="000000"/>
          <w:spacing w:val="2"/>
        </w:rPr>
      </w:pPr>
      <w:r>
        <w:rPr>
          <w:color w:val="000000"/>
          <w:spacing w:val="2"/>
        </w:rPr>
        <w:t>Выполнение второй контрольной работы по</w:t>
      </w:r>
      <w:r w:rsidR="000023A5">
        <w:rPr>
          <w:color w:val="000000"/>
          <w:spacing w:val="2"/>
        </w:rPr>
        <w:t xml:space="preserve"> данной дисциплине буде проведено во время следующей сессии. </w:t>
      </w:r>
    </w:p>
    <w:p w:rsidR="005E0871" w:rsidRDefault="005E0871" w:rsidP="006D569E">
      <w:pPr>
        <w:pStyle w:val="1"/>
        <w:jc w:val="right"/>
        <w:rPr>
          <w:color w:val="auto"/>
        </w:rPr>
      </w:pPr>
      <w:r>
        <w:rPr>
          <w:color w:val="auto"/>
        </w:rPr>
        <w:br w:type="page"/>
      </w:r>
    </w:p>
    <w:p w:rsidR="006D569E" w:rsidRPr="008C1987" w:rsidRDefault="006D569E" w:rsidP="006D569E">
      <w:pPr>
        <w:pStyle w:val="1"/>
        <w:jc w:val="center"/>
        <w:rPr>
          <w:color w:val="auto"/>
          <w:sz w:val="32"/>
          <w:szCs w:val="32"/>
        </w:rPr>
      </w:pPr>
      <w:bookmarkStart w:id="1" w:name="_Toc335244987"/>
      <w:bookmarkEnd w:id="0"/>
      <w:r w:rsidRPr="008C1987">
        <w:rPr>
          <w:color w:val="auto"/>
          <w:sz w:val="32"/>
          <w:szCs w:val="32"/>
        </w:rPr>
        <w:lastRenderedPageBreak/>
        <w:t>ЗАДАНИЯ</w:t>
      </w:r>
      <w:bookmarkEnd w:id="1"/>
    </w:p>
    <w:p w:rsidR="006D569E" w:rsidRDefault="006D569E" w:rsidP="006D569E">
      <w:pPr>
        <w:jc w:val="center"/>
      </w:pPr>
      <w:r>
        <w:t>для выполнения контрольной работы по дисциплине “Объекты сервиса нефтегазовой отрасли” для студентов специальности 100101(13) «Сервис на предприятиях нефтегазового комплекса»</w:t>
      </w:r>
    </w:p>
    <w:p w:rsidR="006D569E" w:rsidRDefault="006D569E" w:rsidP="006D569E">
      <w:pPr>
        <w:pStyle w:val="2"/>
        <w:ind w:firstLine="567"/>
      </w:pPr>
      <w:r>
        <w:t xml:space="preserve">Рассмотреть устройство и </w:t>
      </w:r>
      <w:r w:rsidR="00E94900">
        <w:t>принцип действия оборудования объектов</w:t>
      </w:r>
      <w:r>
        <w:t xml:space="preserve"> сервиса нефтегазовой отрасли в соответствии </w:t>
      </w:r>
      <w:r w:rsidR="000257E3">
        <w:t>с вариантом</w:t>
      </w:r>
      <w:r>
        <w:t xml:space="preserve">. </w:t>
      </w:r>
    </w:p>
    <w:p w:rsidR="006D569E" w:rsidRPr="009D1AE2" w:rsidRDefault="006D569E" w:rsidP="006D569E">
      <w:pPr>
        <w:pStyle w:val="2"/>
        <w:ind w:firstLine="567"/>
      </w:pPr>
      <w:r w:rsidRPr="009D1AE2">
        <w:t xml:space="preserve">Таблица </w:t>
      </w:r>
      <w:r>
        <w:t xml:space="preserve">1 – </w:t>
      </w:r>
      <w:r w:rsidR="00243F34" w:rsidRPr="000023A5">
        <w:rPr>
          <w:color w:val="000000"/>
          <w:spacing w:val="2"/>
          <w:u w:val="single"/>
        </w:rPr>
        <w:t>Варианты</w:t>
      </w:r>
      <w:r w:rsidR="00243F34" w:rsidRPr="000547E0">
        <w:rPr>
          <w:color w:val="000000"/>
          <w:spacing w:val="2"/>
        </w:rPr>
        <w:t xml:space="preserve"> </w:t>
      </w:r>
      <w:r w:rsidR="00243F34" w:rsidRPr="000023A5">
        <w:rPr>
          <w:color w:val="000000"/>
          <w:spacing w:val="2"/>
          <w:u w:val="single"/>
        </w:rPr>
        <w:t>контрольных</w:t>
      </w:r>
      <w:r w:rsidR="00243F34" w:rsidRPr="000547E0">
        <w:rPr>
          <w:color w:val="000000"/>
          <w:spacing w:val="2"/>
        </w:rPr>
        <w:t xml:space="preserve"> </w:t>
      </w:r>
      <w:r w:rsidR="00243F34" w:rsidRPr="000023A5">
        <w:rPr>
          <w:color w:val="000000"/>
          <w:spacing w:val="2"/>
          <w:u w:val="single"/>
        </w:rPr>
        <w:t>заданий</w:t>
      </w:r>
      <w:r w:rsidR="00243F34" w:rsidRPr="000547E0">
        <w:rPr>
          <w:color w:val="000000"/>
          <w:spacing w:val="2"/>
        </w:rPr>
        <w:t xml:space="preserve"> </w:t>
      </w:r>
      <w:r w:rsidR="00243F34">
        <w:rPr>
          <w:color w:val="000000"/>
          <w:spacing w:val="2"/>
        </w:rPr>
        <w:t xml:space="preserve">для </w:t>
      </w:r>
      <w:r w:rsidR="00243F34" w:rsidRPr="000023A5">
        <w:rPr>
          <w:color w:val="000000"/>
          <w:spacing w:val="2"/>
          <w:u w:val="single"/>
        </w:rPr>
        <w:t>первой контрольн</w:t>
      </w:r>
      <w:r w:rsidR="00243F34">
        <w:rPr>
          <w:color w:val="000000"/>
          <w:spacing w:val="2"/>
        </w:rPr>
        <w:t xml:space="preserve">ой </w:t>
      </w:r>
      <w:r w:rsidR="00243F34" w:rsidRPr="000547E0">
        <w:rPr>
          <w:color w:val="000000"/>
          <w:spacing w:val="2"/>
        </w:rPr>
        <w:t xml:space="preserve">студент-заочник находит по двум последним </w:t>
      </w:r>
      <w:r w:rsidR="00243F34" w:rsidRPr="00826FA7">
        <w:rPr>
          <w:color w:val="000000"/>
          <w:spacing w:val="2"/>
          <w:u w:val="single"/>
        </w:rPr>
        <w:t>цифрам шифра своей студенческой книжки</w:t>
      </w:r>
      <w:r w:rsidR="00243F34" w:rsidRPr="000547E0">
        <w:rPr>
          <w:color w:val="000000"/>
          <w:spacing w:val="2"/>
        </w:rPr>
        <w:t>, пользуясь таблицей вариантов.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2787"/>
        <w:gridCol w:w="2551"/>
        <w:gridCol w:w="2690"/>
      </w:tblGrid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A47937" w:rsidRDefault="00F02E91" w:rsidP="008A3126">
            <w:pPr>
              <w:pStyle w:val="a4"/>
              <w:ind w:firstLine="0"/>
              <w:jc w:val="center"/>
              <w:rPr>
                <w:sz w:val="20"/>
              </w:rPr>
            </w:pPr>
          </w:p>
          <w:p w:rsidR="00F02E91" w:rsidRPr="00A47937" w:rsidRDefault="00F02E91" w:rsidP="008A3126">
            <w:pPr>
              <w:pStyle w:val="a4"/>
              <w:ind w:firstLine="0"/>
              <w:jc w:val="center"/>
              <w:rPr>
                <w:szCs w:val="28"/>
              </w:rPr>
            </w:pPr>
            <w:r w:rsidRPr="00A47937">
              <w:rPr>
                <w:szCs w:val="28"/>
              </w:rPr>
              <w:t>Номер</w:t>
            </w:r>
          </w:p>
          <w:p w:rsidR="00F02E91" w:rsidRPr="00A47937" w:rsidRDefault="00F02E91" w:rsidP="008A3126">
            <w:pPr>
              <w:pStyle w:val="a4"/>
              <w:ind w:firstLine="0"/>
              <w:jc w:val="center"/>
              <w:rPr>
                <w:szCs w:val="28"/>
              </w:rPr>
            </w:pPr>
            <w:r w:rsidRPr="00A47937">
              <w:rPr>
                <w:szCs w:val="28"/>
              </w:rPr>
              <w:t>варианта</w:t>
            </w:r>
          </w:p>
          <w:p w:rsidR="00F02E91" w:rsidRPr="00A47937" w:rsidRDefault="00F02E91" w:rsidP="008A3126">
            <w:pPr>
              <w:pStyle w:val="a4"/>
              <w:ind w:firstLine="0"/>
              <w:jc w:val="center"/>
              <w:rPr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91" w:rsidRDefault="003D4EA1" w:rsidP="008A3126">
            <w:pPr>
              <w:pStyle w:val="2"/>
              <w:jc w:val="center"/>
            </w:pPr>
            <w:r>
              <w:t>Номер задания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91" w:rsidRDefault="003D4EA1" w:rsidP="008A3126">
            <w:pPr>
              <w:pStyle w:val="2"/>
            </w:pPr>
            <w:r>
              <w:t>Номер задания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E91" w:rsidRDefault="003D4EA1" w:rsidP="008A3126">
            <w:pPr>
              <w:pStyle w:val="2"/>
            </w:pPr>
            <w:r>
              <w:t>Номер задания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243F34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0</w:t>
            </w:r>
            <w:r w:rsidR="00F02E91" w:rsidRPr="009976DE">
              <w:rPr>
                <w:b/>
                <w:sz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3D4EA1" w:rsidP="003D4EA1">
            <w:pPr>
              <w:pStyle w:val="2"/>
              <w:ind w:left="1167"/>
              <w:jc w:val="left"/>
            </w:pPr>
            <w:r>
              <w:t>26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3D4EA1" w:rsidP="003D4EA1">
            <w:pPr>
              <w:pStyle w:val="2"/>
              <w:ind w:left="1119"/>
            </w:pPr>
            <w:r>
              <w:t>51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243F34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0</w:t>
            </w:r>
            <w:r w:rsidR="00F02E91" w:rsidRPr="009976DE">
              <w:rPr>
                <w:b/>
                <w:sz w:val="24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3D4EA1" w:rsidP="003D4EA1">
            <w:pPr>
              <w:pStyle w:val="2"/>
              <w:ind w:left="1167"/>
              <w:jc w:val="left"/>
            </w:pPr>
            <w:r>
              <w:t>27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3D4EA1" w:rsidP="003D4EA1">
            <w:pPr>
              <w:pStyle w:val="2"/>
              <w:ind w:left="1119"/>
            </w:pPr>
            <w:r>
              <w:t>52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243F34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0</w:t>
            </w:r>
            <w:r w:rsidR="00F02E91" w:rsidRPr="009976DE">
              <w:rPr>
                <w:b/>
                <w:sz w:val="24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006D37" w:rsidRDefault="003D4EA1" w:rsidP="003D4EA1">
            <w:pPr>
              <w:pStyle w:val="2"/>
              <w:ind w:left="1167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28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006D37" w:rsidRDefault="003D4EA1" w:rsidP="003D4EA1">
            <w:pPr>
              <w:pStyle w:val="2"/>
              <w:ind w:left="1119"/>
              <w:rPr>
                <w:bCs/>
                <w:szCs w:val="28"/>
              </w:rPr>
            </w:pPr>
            <w:r>
              <w:rPr>
                <w:bCs/>
                <w:szCs w:val="28"/>
              </w:rPr>
              <w:t>53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243F34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0</w:t>
            </w:r>
            <w:r w:rsidR="00F02E91" w:rsidRPr="009976DE">
              <w:rPr>
                <w:b/>
                <w:sz w:val="24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3D4EA1" w:rsidP="003D4EA1">
            <w:pPr>
              <w:pStyle w:val="2"/>
              <w:ind w:left="1167"/>
              <w:jc w:val="left"/>
            </w:pPr>
            <w:r>
              <w:t>29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3D4EA1" w:rsidP="003D4EA1">
            <w:pPr>
              <w:pStyle w:val="2"/>
              <w:ind w:left="1119"/>
            </w:pPr>
            <w:r>
              <w:t>54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243F34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0</w:t>
            </w:r>
            <w:r w:rsidR="00F02E91" w:rsidRPr="009976DE">
              <w:rPr>
                <w:b/>
                <w:sz w:val="24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8C1987" w:rsidRDefault="003D4EA1" w:rsidP="003D4EA1">
            <w:pPr>
              <w:pStyle w:val="2"/>
              <w:ind w:left="1167"/>
              <w:jc w:val="left"/>
            </w:pPr>
            <w:r>
              <w:t>30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8C1987" w:rsidRDefault="003D4EA1" w:rsidP="003D4EA1">
            <w:pPr>
              <w:pStyle w:val="2"/>
              <w:ind w:left="1119"/>
            </w:pPr>
            <w:r>
              <w:t>55</w:t>
            </w:r>
          </w:p>
        </w:tc>
      </w:tr>
      <w:tr w:rsidR="003D4EA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A1" w:rsidRPr="009976DE" w:rsidRDefault="00243F34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0</w:t>
            </w:r>
            <w:r w:rsidR="003D4EA1" w:rsidRPr="009976DE">
              <w:rPr>
                <w:b/>
                <w:sz w:val="24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A1" w:rsidRDefault="003D4EA1" w:rsidP="003D4EA1">
            <w:pPr>
              <w:pStyle w:val="2"/>
              <w:ind w:left="1261"/>
            </w:pPr>
            <w:r>
              <w:t>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D4EA1" w:rsidRPr="008C1987" w:rsidRDefault="003D4EA1" w:rsidP="003D4EA1">
            <w:pPr>
              <w:pStyle w:val="2"/>
              <w:ind w:left="1167"/>
              <w:jc w:val="left"/>
            </w:pPr>
            <w:r>
              <w:t>31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3D4EA1" w:rsidRPr="008C1987" w:rsidRDefault="003D4EA1" w:rsidP="003D4EA1">
            <w:pPr>
              <w:pStyle w:val="2"/>
              <w:ind w:left="1119"/>
            </w:pPr>
            <w:r>
              <w:t>56</w:t>
            </w:r>
          </w:p>
        </w:tc>
      </w:tr>
      <w:tr w:rsidR="00F02E91" w:rsidRPr="00E76C6A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243F34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0</w:t>
            </w:r>
            <w:r w:rsidR="00F02E91" w:rsidRPr="009976DE">
              <w:rPr>
                <w:b/>
                <w:sz w:val="24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8C1987" w:rsidRDefault="003D4EA1" w:rsidP="003D4EA1">
            <w:pPr>
              <w:pStyle w:val="2"/>
              <w:ind w:left="1167"/>
              <w:jc w:val="left"/>
            </w:pPr>
            <w:r>
              <w:t>32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8C1987" w:rsidRDefault="003D4EA1" w:rsidP="003D4EA1">
            <w:pPr>
              <w:pStyle w:val="2"/>
              <w:ind w:left="1119"/>
            </w:pPr>
            <w:r>
              <w:t>57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243F34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0</w:t>
            </w:r>
            <w:r w:rsidR="00F02E91" w:rsidRPr="009976DE">
              <w:rPr>
                <w:b/>
                <w:sz w:val="24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8C1987" w:rsidRDefault="003D4EA1" w:rsidP="003D4EA1">
            <w:pPr>
              <w:pStyle w:val="2"/>
              <w:ind w:left="1167"/>
              <w:jc w:val="left"/>
            </w:pPr>
            <w:r>
              <w:t>33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8C1987" w:rsidRDefault="003D4EA1" w:rsidP="003D4EA1">
            <w:pPr>
              <w:pStyle w:val="2"/>
              <w:ind w:left="1119"/>
            </w:pPr>
            <w:r>
              <w:t>58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243F34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0</w:t>
            </w:r>
            <w:r w:rsidR="00F02E91" w:rsidRPr="009976DE">
              <w:rPr>
                <w:b/>
                <w:sz w:val="24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8C1987" w:rsidRDefault="003D4EA1" w:rsidP="003D4EA1">
            <w:pPr>
              <w:pStyle w:val="2"/>
              <w:ind w:left="1167"/>
              <w:jc w:val="left"/>
            </w:pPr>
            <w:r>
              <w:t>34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8C1987" w:rsidRDefault="003D4EA1" w:rsidP="003D4EA1">
            <w:pPr>
              <w:pStyle w:val="2"/>
              <w:ind w:left="1119"/>
            </w:pPr>
            <w:r>
              <w:t>59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F02E91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9976DE">
              <w:rPr>
                <w:b/>
                <w:sz w:val="24"/>
              </w:rPr>
              <w:t>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10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3D4EA1" w:rsidP="003D4EA1">
            <w:pPr>
              <w:pStyle w:val="2"/>
              <w:ind w:left="1167"/>
              <w:jc w:val="left"/>
            </w:pPr>
            <w:r>
              <w:t>35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9976DE" w:rsidP="003D4EA1">
            <w:pPr>
              <w:pStyle w:val="2"/>
              <w:ind w:left="1119"/>
            </w:pPr>
            <w:r>
              <w:t>60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F02E91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9976DE">
              <w:rPr>
                <w:b/>
                <w:sz w:val="24"/>
              </w:rPr>
              <w:t>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11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3D4EA1" w:rsidP="003D4EA1">
            <w:pPr>
              <w:pStyle w:val="2"/>
              <w:ind w:left="1167"/>
              <w:jc w:val="left"/>
            </w:pPr>
            <w:r>
              <w:t>36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9976DE" w:rsidP="003D4EA1">
            <w:pPr>
              <w:pStyle w:val="2"/>
              <w:ind w:left="1119"/>
            </w:pPr>
            <w:r>
              <w:t>61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F02E91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9976DE">
              <w:rPr>
                <w:b/>
                <w:sz w:val="24"/>
              </w:rPr>
              <w:t>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12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3D4EA1" w:rsidP="003D4EA1">
            <w:pPr>
              <w:pStyle w:val="2"/>
              <w:ind w:left="1167"/>
              <w:jc w:val="left"/>
            </w:pPr>
            <w:r>
              <w:t>37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9976DE" w:rsidP="003D4EA1">
            <w:pPr>
              <w:pStyle w:val="2"/>
              <w:ind w:left="1119"/>
            </w:pPr>
            <w:r>
              <w:t>62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F02E91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9976DE">
              <w:rPr>
                <w:b/>
                <w:sz w:val="24"/>
              </w:rPr>
              <w:t>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13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3D4EA1" w:rsidP="003D4EA1">
            <w:pPr>
              <w:pStyle w:val="2"/>
              <w:ind w:left="1167"/>
              <w:jc w:val="left"/>
            </w:pPr>
            <w:r>
              <w:t>38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9976DE" w:rsidP="003D4EA1">
            <w:pPr>
              <w:pStyle w:val="2"/>
              <w:ind w:left="1119"/>
            </w:pPr>
            <w:r>
              <w:t>63</w:t>
            </w:r>
          </w:p>
        </w:tc>
      </w:tr>
      <w:tr w:rsidR="00F02E91" w:rsidRPr="006D569E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F02E91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9976DE">
              <w:rPr>
                <w:b/>
                <w:sz w:val="24"/>
              </w:rPr>
              <w:t>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14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6D569E" w:rsidRDefault="003D4EA1" w:rsidP="003D4EA1">
            <w:pPr>
              <w:pStyle w:val="2"/>
              <w:ind w:left="1167"/>
              <w:jc w:val="left"/>
            </w:pPr>
            <w:r>
              <w:t>39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6D569E" w:rsidRDefault="009976DE" w:rsidP="003D4EA1">
            <w:pPr>
              <w:pStyle w:val="2"/>
              <w:ind w:left="1119"/>
            </w:pPr>
            <w:r>
              <w:t>64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F02E91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9976DE">
              <w:rPr>
                <w:b/>
                <w:sz w:val="24"/>
              </w:rPr>
              <w:t>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15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3D4EA1" w:rsidP="003D4EA1">
            <w:pPr>
              <w:pStyle w:val="2"/>
              <w:ind w:left="1167"/>
              <w:jc w:val="left"/>
            </w:pPr>
            <w:r>
              <w:t>40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9976DE" w:rsidP="003D4EA1">
            <w:pPr>
              <w:pStyle w:val="2"/>
              <w:ind w:left="1119"/>
            </w:pPr>
            <w:r>
              <w:t>65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F02E91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9976DE">
              <w:rPr>
                <w:b/>
                <w:sz w:val="24"/>
              </w:rPr>
              <w:t>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16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F53D1D" w:rsidRDefault="003D4EA1" w:rsidP="003D4EA1">
            <w:pPr>
              <w:pStyle w:val="2"/>
              <w:ind w:left="1167"/>
              <w:jc w:val="left"/>
            </w:pPr>
            <w:r>
              <w:t>41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F53D1D" w:rsidRDefault="009976DE" w:rsidP="003D4EA1">
            <w:pPr>
              <w:pStyle w:val="2"/>
              <w:ind w:left="1119"/>
            </w:pPr>
            <w:r>
              <w:t>66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F02E91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9976DE">
              <w:rPr>
                <w:b/>
                <w:sz w:val="24"/>
              </w:rPr>
              <w:t>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17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F53D1D" w:rsidRDefault="003D4EA1" w:rsidP="003D4EA1">
            <w:pPr>
              <w:pStyle w:val="2"/>
              <w:ind w:left="1167"/>
              <w:jc w:val="left"/>
            </w:pPr>
            <w:r>
              <w:t>42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F53D1D" w:rsidRDefault="009976DE" w:rsidP="003D4EA1">
            <w:pPr>
              <w:pStyle w:val="2"/>
              <w:ind w:left="1119"/>
            </w:pPr>
            <w:r>
              <w:t>67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F02E91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9976DE">
              <w:rPr>
                <w:b/>
                <w:sz w:val="24"/>
              </w:rPr>
              <w:t>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18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F53D1D" w:rsidRDefault="003D4EA1" w:rsidP="003D4EA1">
            <w:pPr>
              <w:pStyle w:val="2"/>
              <w:ind w:left="1167"/>
              <w:jc w:val="left"/>
            </w:pPr>
            <w:r>
              <w:t>43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F53D1D" w:rsidRDefault="009976DE" w:rsidP="003D4EA1">
            <w:pPr>
              <w:pStyle w:val="2"/>
              <w:ind w:left="1119"/>
            </w:pPr>
            <w:r>
              <w:t>68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F02E91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9976DE">
              <w:rPr>
                <w:b/>
                <w:sz w:val="24"/>
              </w:rPr>
              <w:t>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19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F53D1D" w:rsidRDefault="003D4EA1" w:rsidP="003D4EA1">
            <w:pPr>
              <w:pStyle w:val="2"/>
              <w:ind w:left="1167"/>
              <w:jc w:val="left"/>
            </w:pPr>
            <w:r>
              <w:t>44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F53D1D" w:rsidRDefault="009976DE" w:rsidP="003D4EA1">
            <w:pPr>
              <w:pStyle w:val="2"/>
              <w:ind w:left="1119"/>
            </w:pPr>
            <w:r>
              <w:t>69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F02E91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9976DE">
              <w:rPr>
                <w:b/>
                <w:sz w:val="24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20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3D4EA1" w:rsidP="003D4EA1">
            <w:pPr>
              <w:pStyle w:val="2"/>
              <w:ind w:left="1167"/>
              <w:jc w:val="left"/>
            </w:pPr>
            <w:r>
              <w:t>45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9976DE" w:rsidP="003D4EA1">
            <w:pPr>
              <w:pStyle w:val="2"/>
              <w:ind w:left="1119"/>
            </w:pPr>
            <w:r>
              <w:t>70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F02E91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9976DE">
              <w:rPr>
                <w:b/>
                <w:sz w:val="24"/>
              </w:rPr>
              <w:t>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21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932ED6" w:rsidRDefault="003D4EA1" w:rsidP="003D4EA1">
            <w:pPr>
              <w:pStyle w:val="2"/>
              <w:ind w:left="1167"/>
              <w:jc w:val="left"/>
            </w:pPr>
            <w:r>
              <w:t>46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932ED6" w:rsidRDefault="009976DE" w:rsidP="003D4EA1">
            <w:pPr>
              <w:pStyle w:val="2"/>
              <w:ind w:left="1119"/>
            </w:pPr>
            <w:r>
              <w:t>71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F02E91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9976DE">
              <w:rPr>
                <w:b/>
                <w:sz w:val="24"/>
              </w:rPr>
              <w:t>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22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932ED6" w:rsidRDefault="003D4EA1" w:rsidP="003D4EA1">
            <w:pPr>
              <w:pStyle w:val="2"/>
              <w:ind w:left="1167"/>
              <w:jc w:val="left"/>
            </w:pPr>
            <w:r>
              <w:t>47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Pr="00932ED6" w:rsidRDefault="009976DE" w:rsidP="003D4EA1">
            <w:pPr>
              <w:pStyle w:val="2"/>
              <w:ind w:left="1119"/>
            </w:pPr>
            <w:r>
              <w:t>72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F02E91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9976DE">
              <w:rPr>
                <w:b/>
                <w:sz w:val="24"/>
              </w:rPr>
              <w:t>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23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3D4EA1" w:rsidP="003D4EA1">
            <w:pPr>
              <w:pStyle w:val="2"/>
              <w:ind w:left="1167"/>
              <w:jc w:val="left"/>
            </w:pPr>
            <w:r>
              <w:t>48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9976DE" w:rsidP="003D4EA1">
            <w:pPr>
              <w:pStyle w:val="2"/>
              <w:ind w:left="1119"/>
            </w:pPr>
            <w:r>
              <w:t>73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F02E91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9976DE">
              <w:rPr>
                <w:b/>
                <w:sz w:val="24"/>
              </w:rPr>
              <w:t>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24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3D4EA1" w:rsidP="003D4EA1">
            <w:pPr>
              <w:pStyle w:val="2"/>
              <w:ind w:left="1167"/>
              <w:jc w:val="left"/>
            </w:pPr>
            <w:r>
              <w:t>49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02E91" w:rsidRDefault="009976DE" w:rsidP="003D4EA1">
            <w:pPr>
              <w:pStyle w:val="2"/>
              <w:ind w:left="1119"/>
            </w:pPr>
            <w:r>
              <w:t>74</w:t>
            </w:r>
          </w:p>
        </w:tc>
      </w:tr>
      <w:tr w:rsidR="00F02E91" w:rsidRPr="00A47937" w:rsidTr="003D4EA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9976DE" w:rsidRDefault="00F02E91" w:rsidP="008A3126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9976DE">
              <w:rPr>
                <w:b/>
                <w:sz w:val="24"/>
              </w:rPr>
              <w:t>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Pr="003D4EA1" w:rsidRDefault="003D4EA1" w:rsidP="003D4EA1">
            <w:pPr>
              <w:pStyle w:val="2"/>
              <w:ind w:left="1261"/>
            </w:pPr>
            <w:r>
              <w:t>25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Default="003D4EA1" w:rsidP="003D4EA1">
            <w:pPr>
              <w:pStyle w:val="2"/>
              <w:ind w:left="1167"/>
              <w:jc w:val="left"/>
            </w:pPr>
            <w:r>
              <w:t>50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1" w:rsidRDefault="009976DE" w:rsidP="003D4EA1">
            <w:pPr>
              <w:pStyle w:val="2"/>
              <w:ind w:left="1119"/>
              <w:jc w:val="left"/>
            </w:pPr>
            <w:r>
              <w:t>75</w:t>
            </w:r>
          </w:p>
        </w:tc>
      </w:tr>
    </w:tbl>
    <w:p w:rsidR="006D569E" w:rsidRDefault="006D569E" w:rsidP="006D569E">
      <w:pPr>
        <w:shd w:val="clear" w:color="auto" w:fill="FFFFFF"/>
        <w:spacing w:line="36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Объем контрольной работы составляет от </w:t>
      </w:r>
      <w:r w:rsidR="00243F34" w:rsidRPr="00243F3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до </w:t>
      </w:r>
      <w:r w:rsidR="00243F34" w:rsidRPr="00243F34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страниц, при этом содержит титульный лист и если </w:t>
      </w:r>
      <w:proofErr w:type="gramStart"/>
      <w:r>
        <w:rPr>
          <w:b/>
          <w:bCs/>
          <w:sz w:val="24"/>
          <w:szCs w:val="24"/>
        </w:rPr>
        <w:t>необходимо</w:t>
      </w:r>
      <w:proofErr w:type="gramEnd"/>
      <w:r>
        <w:rPr>
          <w:b/>
          <w:bCs/>
          <w:sz w:val="24"/>
          <w:szCs w:val="24"/>
        </w:rPr>
        <w:t xml:space="preserve"> то и содержание. </w:t>
      </w:r>
    </w:p>
    <w:p w:rsidR="009976DE" w:rsidRDefault="009976DE" w:rsidP="006D569E">
      <w:pPr>
        <w:shd w:val="clear" w:color="auto" w:fill="FFFFFF"/>
        <w:spacing w:line="36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9976DE" w:rsidRDefault="009976DE" w:rsidP="009976DE">
      <w:pPr>
        <w:shd w:val="clear" w:color="auto" w:fill="FFFFFF"/>
        <w:spacing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Номера задний для составления содержания соответствующего варианта контрольной работы.</w:t>
      </w:r>
    </w:p>
    <w:p w:rsidR="00321191" w:rsidRPr="008D6B1C" w:rsidRDefault="00321191" w:rsidP="00321191">
      <w:pPr>
        <w:pStyle w:val="2"/>
        <w:numPr>
          <w:ilvl w:val="0"/>
          <w:numId w:val="2"/>
        </w:numPr>
        <w:spacing w:line="324" w:lineRule="auto"/>
        <w:rPr>
          <w:rFonts w:ascii="Times New Roman CYR" w:hAnsi="Times New Roman CYR"/>
        </w:rPr>
      </w:pPr>
      <w:r>
        <w:t>Автомобили для транспортировки нефтепродуктов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 w:rsidRPr="00050EBB">
        <w:t>Аппараты воздушного охлаждения</w:t>
      </w:r>
      <w:r>
        <w:t xml:space="preserve">: </w:t>
      </w:r>
      <w:r>
        <w:rPr>
          <w:rFonts w:ascii="Times New Roman CYR" w:hAnsi="Times New Roman CYR"/>
        </w:rPr>
        <w:t>у</w:t>
      </w:r>
      <w:r w:rsidRPr="00C75EE6">
        <w:rPr>
          <w:rFonts w:ascii="Times New Roman CYR" w:hAnsi="Times New Roman CYR"/>
        </w:rPr>
        <w:t>стройство и принцип действия</w:t>
      </w:r>
      <w:r>
        <w:rPr>
          <w:rFonts w:ascii="Times New Roman CYR" w:hAnsi="Times New Roman CYR"/>
        </w:rPr>
        <w:t>.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>
        <w:t xml:space="preserve"> </w:t>
      </w:r>
      <w:r>
        <w:rPr>
          <w:rFonts w:ascii="Times New Roman CYR" w:hAnsi="Times New Roman CYR"/>
        </w:rPr>
        <w:t>Барабанный фильтр</w:t>
      </w:r>
      <w:r>
        <w:t xml:space="preserve">: </w:t>
      </w:r>
      <w:r>
        <w:rPr>
          <w:rFonts w:ascii="Times New Roman CYR" w:hAnsi="Times New Roman CYR"/>
        </w:rPr>
        <w:t>у</w:t>
      </w:r>
      <w:r w:rsidRPr="00C75EE6">
        <w:rPr>
          <w:rFonts w:ascii="Times New Roman CYR" w:hAnsi="Times New Roman CYR"/>
        </w:rPr>
        <w:t>стройство и принцип действия</w:t>
      </w:r>
      <w:r>
        <w:rPr>
          <w:rFonts w:ascii="Times New Roman CYR" w:hAnsi="Times New Roman CYR"/>
        </w:rPr>
        <w:t>.</w:t>
      </w:r>
    </w:p>
    <w:p w:rsidR="00321191" w:rsidRDefault="00321191" w:rsidP="00321191">
      <w:pPr>
        <w:pStyle w:val="a6"/>
        <w:numPr>
          <w:ilvl w:val="0"/>
          <w:numId w:val="2"/>
        </w:numPr>
        <w:tabs>
          <w:tab w:val="left" w:pos="993"/>
        </w:tabs>
        <w:spacing w:after="0"/>
        <w:jc w:val="both"/>
      </w:pPr>
      <w:r w:rsidRPr="00070053">
        <w:t>Вертикальные цельносварные аппараты с эллиптическими дни</w:t>
      </w:r>
      <w:r>
        <w:t xml:space="preserve">щами: назначение, </w:t>
      </w:r>
      <w:r w:rsidRPr="00070053">
        <w:t>обл</w:t>
      </w:r>
      <w:r>
        <w:t xml:space="preserve">асть </w:t>
      </w:r>
      <w:r>
        <w:t>применения, номинальные</w:t>
      </w:r>
      <w:r>
        <w:t xml:space="preserve"> объемы и условные давления.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 w:rsidRPr="00050EBB">
        <w:t>Газгольдеры</w:t>
      </w:r>
      <w:r>
        <w:t xml:space="preserve"> постоянного объема</w:t>
      </w:r>
      <w:r>
        <w:t xml:space="preserve">: </w:t>
      </w:r>
      <w:r>
        <w:rPr>
          <w:rFonts w:ascii="Times New Roman CYR" w:hAnsi="Times New Roman CYR"/>
        </w:rPr>
        <w:t>у</w:t>
      </w:r>
      <w:r w:rsidRPr="00C75EE6">
        <w:rPr>
          <w:rFonts w:ascii="Times New Roman CYR" w:hAnsi="Times New Roman CYR"/>
        </w:rPr>
        <w:t>стройство и принцип действия</w:t>
      </w:r>
      <w:r>
        <w:rPr>
          <w:rFonts w:ascii="Times New Roman CYR" w:hAnsi="Times New Roman CYR"/>
        </w:rPr>
        <w:t>.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 w:rsidRPr="00050EBB">
        <w:t xml:space="preserve">Газораспределительные станции. </w:t>
      </w:r>
      <w:r>
        <w:t>Общая характеристика основного оборудования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proofErr w:type="spellStart"/>
      <w:r>
        <w:t>Газосепараторы</w:t>
      </w:r>
      <w:proofErr w:type="spellEnd"/>
      <w:r>
        <w:t xml:space="preserve">: </w:t>
      </w:r>
      <w:r>
        <w:rPr>
          <w:rFonts w:ascii="Times New Roman CYR" w:hAnsi="Times New Roman CYR"/>
        </w:rPr>
        <w:t>у</w:t>
      </w:r>
      <w:r w:rsidRPr="00C75EE6">
        <w:rPr>
          <w:rFonts w:ascii="Times New Roman CYR" w:hAnsi="Times New Roman CYR"/>
        </w:rPr>
        <w:t>стройство и принцип действия</w:t>
      </w:r>
      <w:r>
        <w:rPr>
          <w:rFonts w:ascii="Times New Roman CYR" w:hAnsi="Times New Roman CYR"/>
        </w:rPr>
        <w:t>.</w:t>
      </w:r>
    </w:p>
    <w:p w:rsidR="00321191" w:rsidRDefault="00321191" w:rsidP="00321191">
      <w:pPr>
        <w:pStyle w:val="2"/>
        <w:numPr>
          <w:ilvl w:val="0"/>
          <w:numId w:val="2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Г</w:t>
      </w:r>
      <w:r w:rsidRPr="001A154F">
        <w:rPr>
          <w:rFonts w:ascii="Times New Roman CYR" w:hAnsi="Times New Roman CYR"/>
        </w:rPr>
        <w:t>оризонтальные цельносварные аппараты с эллиптическими</w:t>
      </w:r>
      <w:r>
        <w:rPr>
          <w:rFonts w:ascii="Times New Roman CYR" w:hAnsi="Times New Roman CYR"/>
        </w:rPr>
        <w:t xml:space="preserve"> днищам:</w:t>
      </w:r>
      <w:r w:rsidRPr="001A154F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область применения, назначение, номинальные </w:t>
      </w:r>
      <w:r w:rsidRPr="001A154F">
        <w:rPr>
          <w:rFonts w:ascii="Times New Roman CYR" w:hAnsi="Times New Roman CYR"/>
        </w:rPr>
        <w:t>объемы и</w:t>
      </w:r>
      <w:r>
        <w:rPr>
          <w:rFonts w:ascii="Times New Roman CYR" w:hAnsi="Times New Roman CYR"/>
        </w:rPr>
        <w:t xml:space="preserve"> условные </w:t>
      </w:r>
      <w:r w:rsidRPr="001A154F">
        <w:rPr>
          <w:rFonts w:ascii="Times New Roman CYR" w:hAnsi="Times New Roman CYR"/>
        </w:rPr>
        <w:t>давления.</w:t>
      </w:r>
    </w:p>
    <w:p w:rsidR="00321191" w:rsidRPr="008D6B1C" w:rsidRDefault="00321191" w:rsidP="00321191">
      <w:pPr>
        <w:pStyle w:val="2"/>
        <w:numPr>
          <w:ilvl w:val="0"/>
          <w:numId w:val="2"/>
        </w:numPr>
        <w:spacing w:line="324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Для хранения каких сред предназначены шаровые резервуары?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 w:rsidRPr="00050EBB">
        <w:t>Емкостная аппаратура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>
        <w:t xml:space="preserve">Ёмкостное </w:t>
      </w:r>
      <w:r w:rsidRPr="00050EBB">
        <w:t xml:space="preserve">оборудование </w:t>
      </w:r>
      <w:r>
        <w:t>нефтебазы</w:t>
      </w:r>
      <w:r w:rsidR="00F02E91">
        <w:t>: назначение и устройство.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>
        <w:t>Запорная арматура</w:t>
      </w:r>
      <w:r>
        <w:t xml:space="preserve">: </w:t>
      </w:r>
      <w:r>
        <w:rPr>
          <w:rFonts w:ascii="Times New Roman CYR" w:hAnsi="Times New Roman CYR"/>
        </w:rPr>
        <w:t>у</w:t>
      </w:r>
      <w:r w:rsidRPr="00C75EE6">
        <w:rPr>
          <w:rFonts w:ascii="Times New Roman CYR" w:hAnsi="Times New Roman CYR"/>
        </w:rPr>
        <w:t>стройство и принцип действия</w:t>
      </w:r>
      <w:r>
        <w:rPr>
          <w:rFonts w:ascii="Times New Roman CYR" w:hAnsi="Times New Roman CYR"/>
        </w:rPr>
        <w:t>.</w:t>
      </w:r>
    </w:p>
    <w:p w:rsidR="00321191" w:rsidRPr="00C75EE6" w:rsidRDefault="00321191" w:rsidP="003211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/>
        </w:rPr>
      </w:pPr>
      <w:r w:rsidRPr="00C75EE6">
        <w:rPr>
          <w:rFonts w:ascii="Times New Roman CYR" w:hAnsi="Times New Roman CYR"/>
        </w:rPr>
        <w:t xml:space="preserve"> Из каких основных элементов </w:t>
      </w:r>
      <w:r w:rsidR="009976DE">
        <w:rPr>
          <w:rFonts w:ascii="Times New Roman CYR" w:hAnsi="Times New Roman CYR"/>
        </w:rPr>
        <w:t>состоят реакторы и регенераторы</w:t>
      </w:r>
      <w:r w:rsidRPr="00C75EE6">
        <w:rPr>
          <w:rFonts w:ascii="Times New Roman CYR" w:hAnsi="Times New Roman CYR"/>
        </w:rPr>
        <w:t>?</w:t>
      </w:r>
    </w:p>
    <w:p w:rsidR="00321191" w:rsidRPr="00C75EE6" w:rsidRDefault="00321191" w:rsidP="003211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/>
        </w:rPr>
      </w:pPr>
      <w:r w:rsidRPr="00C75EE6">
        <w:rPr>
          <w:rFonts w:ascii="Times New Roman CYR" w:hAnsi="Times New Roman CYR"/>
        </w:rPr>
        <w:t xml:space="preserve"> Какие способы перемешивания жидких сред применяют в нефтеперерабатывающей промышленности?</w:t>
      </w:r>
    </w:p>
    <w:p w:rsidR="00321191" w:rsidRDefault="00321191" w:rsidP="003211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/>
        </w:rPr>
      </w:pPr>
      <w:r w:rsidRPr="00C75EE6">
        <w:rPr>
          <w:rFonts w:ascii="Times New Roman CYR" w:hAnsi="Times New Roman CYR"/>
        </w:rPr>
        <w:t xml:space="preserve"> Какие типы мешалок применяются на производстве и каковы их характеристики?</w:t>
      </w:r>
    </w:p>
    <w:p w:rsidR="00321191" w:rsidRPr="00C75EE6" w:rsidRDefault="00321191" w:rsidP="003211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1173" w:hanging="357"/>
        <w:jc w:val="both"/>
        <w:rPr>
          <w:rFonts w:ascii="Times New Roman CYR" w:hAnsi="Times New Roman CYR"/>
        </w:rPr>
      </w:pPr>
      <w:r w:rsidRPr="00C75EE6">
        <w:rPr>
          <w:rFonts w:ascii="Times New Roman CYR" w:hAnsi="Times New Roman CYR"/>
        </w:rPr>
        <w:t xml:space="preserve"> Какими способами производится защита металла в реакторах от воздействия высоких температур?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 w:rsidRPr="00050EBB">
        <w:t>Колонная аппаратура</w:t>
      </w:r>
      <w:r w:rsidR="009976DE">
        <w:t>: устройство.</w:t>
      </w:r>
    </w:p>
    <w:p w:rsidR="00321191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>
        <w:rPr>
          <w:rFonts w:ascii="Times New Roman CYR" w:hAnsi="Times New Roman CYR"/>
        </w:rPr>
        <w:t xml:space="preserve"> </w:t>
      </w:r>
      <w:r>
        <w:t>Крепления труб в трубных решетках теплообменников.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 w:rsidRPr="00050EBB">
        <w:t xml:space="preserve">Нагнетатели, применяемые на </w:t>
      </w:r>
      <w:r>
        <w:t>компрессорных станциях</w:t>
      </w:r>
      <w:r w:rsidRPr="00050EBB">
        <w:t xml:space="preserve"> магистральных газопровод</w:t>
      </w:r>
      <w:r>
        <w:t>ах</w:t>
      </w:r>
    </w:p>
    <w:p w:rsidR="00321191" w:rsidRPr="00C75EE6" w:rsidRDefault="00321191" w:rsidP="003211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/>
        </w:rPr>
      </w:pPr>
      <w:r w:rsidRPr="00C75EE6">
        <w:rPr>
          <w:rFonts w:ascii="Times New Roman CYR" w:hAnsi="Times New Roman CYR"/>
        </w:rPr>
        <w:t>Назначение реакционной аппаратуры в процессе нефтепереработки.</w:t>
      </w:r>
      <w:r>
        <w:rPr>
          <w:rFonts w:ascii="Times New Roman CYR" w:hAnsi="Times New Roman CYR"/>
        </w:rPr>
        <w:t xml:space="preserve"> Приведите пример одного из процессов и дайте описание реактора.</w:t>
      </w:r>
    </w:p>
    <w:p w:rsidR="00321191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 w:rsidRPr="00050EBB">
        <w:t xml:space="preserve">Насосные, применяемые на </w:t>
      </w:r>
      <w:r>
        <w:t xml:space="preserve">головных </w:t>
      </w:r>
      <w:r w:rsidRPr="00050EBB">
        <w:t xml:space="preserve">нефтеперекачивающих станциях магистральных </w:t>
      </w:r>
      <w:r>
        <w:t>нефте</w:t>
      </w:r>
      <w:r w:rsidRPr="00050EBB">
        <w:t>проводов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>
        <w:lastRenderedPageBreak/>
        <w:t>Насосы, применяемые на промежуточных нефтеперекачивающих станциях магистральных нефтепроводов</w:t>
      </w:r>
    </w:p>
    <w:p w:rsidR="00321191" w:rsidRPr="008D6B1C" w:rsidRDefault="00321191" w:rsidP="00321191">
      <w:pPr>
        <w:pStyle w:val="2"/>
        <w:numPr>
          <w:ilvl w:val="0"/>
          <w:numId w:val="2"/>
        </w:numPr>
        <w:spacing w:line="324" w:lineRule="auto"/>
        <w:rPr>
          <w:rFonts w:ascii="Times New Roman CYR" w:hAnsi="Times New Roman CYR"/>
        </w:rPr>
      </w:pPr>
      <w:r>
        <w:t xml:space="preserve"> Насосы. Классификация и основные особенности конструкций.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>
        <w:t xml:space="preserve"> </w:t>
      </w:r>
      <w:proofErr w:type="spellStart"/>
      <w:r>
        <w:rPr>
          <w:rFonts w:ascii="Times New Roman CYR" w:hAnsi="Times New Roman CYR"/>
        </w:rPr>
        <w:t>Нутч</w:t>
      </w:r>
      <w:proofErr w:type="spellEnd"/>
      <w:r>
        <w:rPr>
          <w:rFonts w:ascii="Times New Roman CYR" w:hAnsi="Times New Roman CYR"/>
        </w:rPr>
        <w:t xml:space="preserve"> — фильтр</w:t>
      </w:r>
      <w:r>
        <w:t xml:space="preserve">: </w:t>
      </w:r>
      <w:r>
        <w:rPr>
          <w:rFonts w:ascii="Times New Roman CYR" w:hAnsi="Times New Roman CYR"/>
        </w:rPr>
        <w:t>у</w:t>
      </w:r>
      <w:r w:rsidRPr="00C75EE6">
        <w:rPr>
          <w:rFonts w:ascii="Times New Roman CYR" w:hAnsi="Times New Roman CYR"/>
        </w:rPr>
        <w:t>стройство и принцип действия</w:t>
      </w:r>
      <w:r>
        <w:rPr>
          <w:rFonts w:ascii="Times New Roman CYR" w:hAnsi="Times New Roman CYR"/>
        </w:rPr>
        <w:t>.</w:t>
      </w:r>
    </w:p>
    <w:p w:rsidR="00321191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>
        <w:t>Оборудование сливо-наливной эстакады</w:t>
      </w:r>
    </w:p>
    <w:p w:rsidR="00321191" w:rsidRPr="0023355B" w:rsidRDefault="00321191" w:rsidP="003211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92"/>
        <w:jc w:val="both"/>
        <w:rPr>
          <w:rFonts w:ascii="Times New Roman CYR" w:hAnsi="Times New Roman CYR"/>
        </w:rPr>
      </w:pPr>
      <w:r w:rsidRPr="0023355B">
        <w:rPr>
          <w:rFonts w:ascii="Times New Roman CYR" w:hAnsi="Times New Roman CYR"/>
        </w:rPr>
        <w:t>Основные конструкции печей крекинга и пиролиза. Основные элементы печей.</w:t>
      </w:r>
    </w:p>
    <w:p w:rsidR="00321191" w:rsidRDefault="00321191" w:rsidP="00321191">
      <w:pPr>
        <w:pStyle w:val="2"/>
        <w:numPr>
          <w:ilvl w:val="0"/>
          <w:numId w:val="2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Основные способы предотвращаются потери светлых нефтепродуктов при хранении их в резервуарах.</w:t>
      </w:r>
    </w:p>
    <w:p w:rsidR="00321191" w:rsidRPr="00070053" w:rsidRDefault="00321191" w:rsidP="003211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92"/>
        <w:jc w:val="both"/>
        <w:rPr>
          <w:rFonts w:ascii="Times New Roman CYR" w:hAnsi="Times New Roman CYR"/>
        </w:rPr>
      </w:pPr>
      <w:r w:rsidRPr="00070053">
        <w:rPr>
          <w:rFonts w:ascii="Times New Roman CYR" w:hAnsi="Times New Roman CYR"/>
        </w:rPr>
        <w:t>Основные типы вертикальных цилиндрических резервуаров для хранения нефти и нефтепродуктов.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 w:rsidRPr="00050EBB">
        <w:t>Отстойники</w:t>
      </w:r>
      <w:r>
        <w:t xml:space="preserve">: </w:t>
      </w:r>
      <w:r>
        <w:rPr>
          <w:rFonts w:ascii="Times New Roman CYR" w:hAnsi="Times New Roman CYR"/>
        </w:rPr>
        <w:t>у</w:t>
      </w:r>
      <w:r w:rsidRPr="00C75EE6">
        <w:rPr>
          <w:rFonts w:ascii="Times New Roman CYR" w:hAnsi="Times New Roman CYR"/>
        </w:rPr>
        <w:t>стройство и принцип действия</w:t>
      </w:r>
      <w:r>
        <w:rPr>
          <w:rFonts w:ascii="Times New Roman CYR" w:hAnsi="Times New Roman CYR"/>
        </w:rPr>
        <w:t>.</w:t>
      </w:r>
    </w:p>
    <w:p w:rsidR="00321191" w:rsidRPr="00070053" w:rsidRDefault="00321191" w:rsidP="003211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pacing w:val="2"/>
          <w:szCs w:val="28"/>
        </w:rPr>
      </w:pPr>
      <w:r w:rsidRPr="00070053">
        <w:rPr>
          <w:color w:val="000000"/>
          <w:spacing w:val="2"/>
          <w:szCs w:val="28"/>
        </w:rPr>
        <w:t xml:space="preserve">Перемешивающие устройства реакторов. Конструкции мешалок. </w:t>
      </w:r>
    </w:p>
    <w:p w:rsidR="00321191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>
        <w:t xml:space="preserve"> Песколовка и </w:t>
      </w:r>
      <w:proofErr w:type="spellStart"/>
      <w:r>
        <w:t>нефтеловушка</w:t>
      </w:r>
      <w:proofErr w:type="spellEnd"/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 w:rsidRPr="00050EBB">
        <w:t>Привод компрессоров ГПА</w:t>
      </w:r>
      <w:r>
        <w:t>.</w:t>
      </w:r>
    </w:p>
    <w:p w:rsidR="00321191" w:rsidRPr="00070053" w:rsidRDefault="00321191" w:rsidP="003211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pacing w:val="2"/>
          <w:szCs w:val="28"/>
        </w:rPr>
      </w:pPr>
      <w:r w:rsidRPr="00070053">
        <w:rPr>
          <w:color w:val="000000"/>
          <w:spacing w:val="2"/>
          <w:szCs w:val="28"/>
        </w:rPr>
        <w:t xml:space="preserve">Приводы мешалок. Уплотнения вращающихся валов. </w:t>
      </w:r>
    </w:p>
    <w:p w:rsidR="00321191" w:rsidRPr="00C75EE6" w:rsidRDefault="00321191" w:rsidP="003211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/>
        </w:rPr>
      </w:pPr>
      <w:r w:rsidRPr="00C75EE6">
        <w:rPr>
          <w:rFonts w:ascii="Times New Roman CYR" w:hAnsi="Times New Roman CYR"/>
        </w:rPr>
        <w:t xml:space="preserve"> Принцип действия реакторов и регенераторов установок каталитического крекинга.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>
        <w:t xml:space="preserve"> </w:t>
      </w:r>
      <w:r>
        <w:rPr>
          <w:rFonts w:ascii="Times New Roman CYR" w:hAnsi="Times New Roman CYR"/>
        </w:rPr>
        <w:t>Рамный фильтр — пресс</w:t>
      </w:r>
      <w:r>
        <w:t xml:space="preserve">: </w:t>
      </w:r>
      <w:r>
        <w:rPr>
          <w:rFonts w:ascii="Times New Roman CYR" w:hAnsi="Times New Roman CYR"/>
        </w:rPr>
        <w:t>у</w:t>
      </w:r>
      <w:r w:rsidRPr="00C75EE6">
        <w:rPr>
          <w:rFonts w:ascii="Times New Roman CYR" w:hAnsi="Times New Roman CYR"/>
        </w:rPr>
        <w:t>стройство и принцип действия</w:t>
      </w:r>
      <w:r>
        <w:rPr>
          <w:rFonts w:ascii="Times New Roman CYR" w:hAnsi="Times New Roman CYR"/>
        </w:rPr>
        <w:t>.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>
        <w:rPr>
          <w:rFonts w:ascii="Times New Roman CYR" w:hAnsi="Times New Roman CYR"/>
        </w:rPr>
        <w:t>Реактор гидроочистки</w:t>
      </w:r>
      <w:r>
        <w:t xml:space="preserve">: </w:t>
      </w:r>
      <w:r>
        <w:rPr>
          <w:rFonts w:ascii="Times New Roman CYR" w:hAnsi="Times New Roman CYR"/>
        </w:rPr>
        <w:t>у</w:t>
      </w:r>
      <w:r w:rsidRPr="00C75EE6">
        <w:rPr>
          <w:rFonts w:ascii="Times New Roman CYR" w:hAnsi="Times New Roman CYR"/>
        </w:rPr>
        <w:t>стройство и принцип действия</w:t>
      </w:r>
      <w:r>
        <w:rPr>
          <w:rFonts w:ascii="Times New Roman CYR" w:hAnsi="Times New Roman CYR"/>
        </w:rPr>
        <w:t>.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>
        <w:t xml:space="preserve"> Р</w:t>
      </w:r>
      <w:r>
        <w:rPr>
          <w:rFonts w:ascii="Times New Roman CYR" w:hAnsi="Times New Roman CYR"/>
        </w:rPr>
        <w:t>еактор каталитического риформинга</w:t>
      </w:r>
      <w:r>
        <w:t xml:space="preserve">: </w:t>
      </w:r>
      <w:r>
        <w:rPr>
          <w:rFonts w:ascii="Times New Roman CYR" w:hAnsi="Times New Roman CYR"/>
        </w:rPr>
        <w:t>у</w:t>
      </w:r>
      <w:r w:rsidRPr="00C75EE6">
        <w:rPr>
          <w:rFonts w:ascii="Times New Roman CYR" w:hAnsi="Times New Roman CYR"/>
        </w:rPr>
        <w:t>стройство и принцип действия</w:t>
      </w:r>
      <w:r>
        <w:rPr>
          <w:rFonts w:ascii="Times New Roman CYR" w:hAnsi="Times New Roman CYR"/>
        </w:rPr>
        <w:t>.</w:t>
      </w:r>
    </w:p>
    <w:p w:rsidR="00321191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>
        <w:t xml:space="preserve"> Реакционные камеры установок замедленного коксования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 w:rsidRPr="00050EBB">
        <w:t>Резервуары стальные</w:t>
      </w:r>
      <w:r w:rsidR="00A324AC">
        <w:t>. Классификация.</w:t>
      </w:r>
    </w:p>
    <w:p w:rsidR="00321191" w:rsidRPr="00C75EE6" w:rsidRDefault="00321191" w:rsidP="003211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/>
        </w:rPr>
      </w:pPr>
      <w:r w:rsidRPr="00C75EE6">
        <w:rPr>
          <w:rFonts w:ascii="Times New Roman CYR" w:hAnsi="Times New Roman CYR"/>
        </w:rPr>
        <w:t>С какой целью применяют перемешивание гомогенных и гетерогенных систем?</w:t>
      </w:r>
    </w:p>
    <w:p w:rsidR="00321191" w:rsidRPr="00070053" w:rsidRDefault="00321191" w:rsidP="003211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pacing w:val="2"/>
          <w:szCs w:val="28"/>
        </w:rPr>
      </w:pPr>
      <w:r w:rsidRPr="00070053">
        <w:rPr>
          <w:color w:val="000000"/>
          <w:spacing w:val="2"/>
          <w:szCs w:val="28"/>
        </w:rPr>
        <w:t xml:space="preserve">Сальники и торцовые уплотнения, </w:t>
      </w:r>
      <w:proofErr w:type="spellStart"/>
      <w:r w:rsidRPr="00070053">
        <w:rPr>
          <w:color w:val="000000"/>
          <w:spacing w:val="2"/>
          <w:szCs w:val="28"/>
        </w:rPr>
        <w:t>бессальниковые</w:t>
      </w:r>
      <w:proofErr w:type="spellEnd"/>
      <w:r w:rsidRPr="00070053">
        <w:rPr>
          <w:color w:val="000000"/>
          <w:spacing w:val="2"/>
          <w:szCs w:val="28"/>
        </w:rPr>
        <w:t xml:space="preserve"> приводы.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>
        <w:rPr>
          <w:rFonts w:ascii="Times New Roman CYR" w:hAnsi="Times New Roman CYR"/>
        </w:rPr>
        <w:t>Сепаратор</w:t>
      </w:r>
      <w:r>
        <w:t xml:space="preserve">: </w:t>
      </w:r>
      <w:r>
        <w:rPr>
          <w:rFonts w:ascii="Times New Roman CYR" w:hAnsi="Times New Roman CYR"/>
        </w:rPr>
        <w:t>у</w:t>
      </w:r>
      <w:r w:rsidRPr="00C75EE6">
        <w:rPr>
          <w:rFonts w:ascii="Times New Roman CYR" w:hAnsi="Times New Roman CYR"/>
        </w:rPr>
        <w:t>стройство и принцип действия</w:t>
      </w:r>
      <w:r>
        <w:rPr>
          <w:rFonts w:ascii="Times New Roman CYR" w:hAnsi="Times New Roman CYR"/>
        </w:rPr>
        <w:t>.</w:t>
      </w:r>
    </w:p>
    <w:p w:rsidR="00321191" w:rsidRPr="00C75EE6" w:rsidRDefault="00321191" w:rsidP="00321191">
      <w:pPr>
        <w:pStyle w:val="a6"/>
        <w:numPr>
          <w:ilvl w:val="0"/>
          <w:numId w:val="2"/>
        </w:numPr>
        <w:spacing w:after="0" w:line="288" w:lineRule="auto"/>
        <w:jc w:val="both"/>
        <w:rPr>
          <w:szCs w:val="28"/>
        </w:rPr>
      </w:pPr>
      <w:r w:rsidRPr="00C75EE6">
        <w:rPr>
          <w:szCs w:val="28"/>
        </w:rPr>
        <w:t>Сливо-наливные устройст</w:t>
      </w:r>
      <w:r>
        <w:rPr>
          <w:szCs w:val="28"/>
        </w:rPr>
        <w:t>ва для железнодорожных цистерн.</w:t>
      </w:r>
    </w:p>
    <w:p w:rsidR="00321191" w:rsidRPr="0023355B" w:rsidRDefault="00321191" w:rsidP="003211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92"/>
        <w:jc w:val="both"/>
        <w:rPr>
          <w:rFonts w:ascii="Times New Roman CYR" w:hAnsi="Times New Roman CYR"/>
        </w:rPr>
      </w:pPr>
      <w:r w:rsidRPr="0023355B">
        <w:rPr>
          <w:rFonts w:ascii="Times New Roman CYR" w:hAnsi="Times New Roman CYR"/>
        </w:rPr>
        <w:t>Тарельчатая колонна для атмосферной ректификации. Привести схему колонны, состав конструкции и принцип работы.</w:t>
      </w:r>
    </w:p>
    <w:p w:rsidR="00321191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>
        <w:t xml:space="preserve">Теплообменник </w:t>
      </w:r>
      <w:proofErr w:type="spellStart"/>
      <w:r>
        <w:t>кожухотрубчатый</w:t>
      </w:r>
      <w:proofErr w:type="spellEnd"/>
      <w:r>
        <w:t xml:space="preserve"> с плавающей головкой</w:t>
      </w:r>
    </w:p>
    <w:p w:rsidR="00321191" w:rsidRDefault="00321191" w:rsidP="003211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4" w:lineRule="auto"/>
        <w:ind w:left="1173" w:right="-211" w:hanging="357"/>
        <w:jc w:val="both"/>
      </w:pPr>
      <w:r>
        <w:t xml:space="preserve">Теплообменники </w:t>
      </w:r>
      <w:proofErr w:type="spellStart"/>
      <w:r>
        <w:t>кожухотрубчатый</w:t>
      </w:r>
      <w:proofErr w:type="spellEnd"/>
      <w:r>
        <w:t xml:space="preserve"> с </w:t>
      </w:r>
      <w:r w:rsidRPr="00E94900">
        <w:rPr>
          <w:lang w:val="en-US"/>
        </w:rPr>
        <w:t>U</w:t>
      </w:r>
      <w:r>
        <w:t>-образным трубным пучком?</w:t>
      </w:r>
    </w:p>
    <w:p w:rsidR="00321191" w:rsidRDefault="00321191" w:rsidP="00321191">
      <w:pPr>
        <w:pStyle w:val="2"/>
        <w:numPr>
          <w:ilvl w:val="0"/>
          <w:numId w:val="2"/>
        </w:numPr>
        <w:spacing w:line="276" w:lineRule="auto"/>
        <w:rPr>
          <w:rFonts w:ascii="Times New Roman CYR" w:hAnsi="Times New Roman CYR"/>
        </w:rPr>
      </w:pPr>
      <w:r w:rsidRPr="001A154F">
        <w:rPr>
          <w:rFonts w:ascii="Times New Roman CYR" w:hAnsi="Times New Roman CYR"/>
        </w:rPr>
        <w:t>Теплообменники типа</w:t>
      </w:r>
      <w:r>
        <w:rPr>
          <w:rFonts w:ascii="Times New Roman CYR" w:hAnsi="Times New Roman CYR"/>
        </w:rPr>
        <w:t xml:space="preserve"> </w:t>
      </w:r>
      <w:r w:rsidRPr="001A154F">
        <w:rPr>
          <w:rFonts w:ascii="Times New Roman CYR" w:hAnsi="Times New Roman CYR"/>
        </w:rPr>
        <w:t>«</w:t>
      </w:r>
      <w:r w:rsidRPr="001A154F">
        <w:rPr>
          <w:rFonts w:ascii="Times New Roman CYR" w:hAnsi="Times New Roman CYR"/>
        </w:rPr>
        <w:t>труба в трубе», область применения</w:t>
      </w:r>
      <w:r w:rsidRPr="001A154F">
        <w:rPr>
          <w:rFonts w:ascii="Times New Roman CYR" w:hAnsi="Times New Roman CYR"/>
        </w:rPr>
        <w:t xml:space="preserve">, </w:t>
      </w:r>
      <w:r w:rsidRPr="001A154F">
        <w:rPr>
          <w:rFonts w:ascii="Times New Roman CYR" w:hAnsi="Times New Roman CYR"/>
        </w:rPr>
        <w:t>преимущества и недостатки по сравнению</w:t>
      </w:r>
      <w:r>
        <w:rPr>
          <w:rFonts w:ascii="Times New Roman CYR" w:hAnsi="Times New Roman CYR"/>
        </w:rPr>
        <w:t xml:space="preserve"> с </w:t>
      </w:r>
      <w:proofErr w:type="spellStart"/>
      <w:r>
        <w:rPr>
          <w:rFonts w:ascii="Times New Roman CYR" w:hAnsi="Times New Roman CYR"/>
        </w:rPr>
        <w:t>кожухтрубчатыми</w:t>
      </w:r>
      <w:proofErr w:type="spellEnd"/>
      <w:r>
        <w:rPr>
          <w:rFonts w:ascii="Times New Roman CYR" w:hAnsi="Times New Roman CYR"/>
        </w:rPr>
        <w:t xml:space="preserve"> теплообменными аппаратами.</w:t>
      </w:r>
    </w:p>
    <w:p w:rsidR="00321191" w:rsidRPr="00C75EE6" w:rsidRDefault="00321191" w:rsidP="003211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/>
        </w:rPr>
      </w:pPr>
      <w:r w:rsidRPr="00C75EE6">
        <w:rPr>
          <w:rFonts w:ascii="Times New Roman CYR" w:hAnsi="Times New Roman CYR"/>
        </w:rPr>
        <w:lastRenderedPageBreak/>
        <w:t xml:space="preserve"> </w:t>
      </w:r>
      <w:r>
        <w:rPr>
          <w:rFonts w:ascii="Times New Roman CYR" w:hAnsi="Times New Roman CYR"/>
        </w:rPr>
        <w:t>Топливно-раздаточные колонки</w:t>
      </w:r>
      <w:r w:rsidR="004A3196">
        <w:rPr>
          <w:rFonts w:ascii="Times New Roman CYR" w:hAnsi="Times New Roman CYR"/>
        </w:rPr>
        <w:t>: назначение, принцип действия.</w:t>
      </w:r>
    </w:p>
    <w:p w:rsidR="00321191" w:rsidRPr="0023355B" w:rsidRDefault="00321191" w:rsidP="00321191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bCs/>
          <w:szCs w:val="24"/>
        </w:rPr>
      </w:pPr>
      <w:r w:rsidRPr="0023355B">
        <w:rPr>
          <w:bCs/>
          <w:szCs w:val="24"/>
        </w:rPr>
        <w:t>Трубные печи</w:t>
      </w:r>
      <w:r w:rsidR="004A3196">
        <w:rPr>
          <w:bCs/>
          <w:szCs w:val="24"/>
        </w:rPr>
        <w:t xml:space="preserve">. </w:t>
      </w:r>
      <w:r w:rsidRPr="0023355B">
        <w:rPr>
          <w:bCs/>
          <w:szCs w:val="24"/>
        </w:rPr>
        <w:t xml:space="preserve">Общие технические характеристики печей и их назначение для различных технологических процессов в нефтеперерабатывающей, нефтехимической и газовой промышленности. Краткое описание конструкции: камера конвекции, утилизатор дымовых газов (воздухоподогреватель, котел-утилизатор) </w:t>
      </w:r>
      <w:r w:rsidRPr="0023355B">
        <w:rPr>
          <w:bCs/>
          <w:szCs w:val="24"/>
        </w:rPr>
        <w:t>и т.п.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>
        <w:t>Трубопроводы магистральных газопроводов. Трубы, детали и соединения стальных трубопроводов.</w:t>
      </w:r>
    </w:p>
    <w:p w:rsidR="00321191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 w:rsidRPr="00050EBB">
        <w:t>Трубопроводы</w:t>
      </w:r>
      <w:r>
        <w:t xml:space="preserve"> магистральных нефтепроводов. Трубы, детали и соединения стальных трубопроводов.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proofErr w:type="spellStart"/>
      <w:r w:rsidRPr="00050EBB">
        <w:t>Турбогазодувки</w:t>
      </w:r>
      <w:proofErr w:type="spellEnd"/>
      <w:r w:rsidRPr="006E3E90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у</w:t>
      </w:r>
      <w:r w:rsidRPr="00C75EE6">
        <w:rPr>
          <w:rFonts w:ascii="Times New Roman CYR" w:hAnsi="Times New Roman CYR"/>
        </w:rPr>
        <w:t>стройство и принцип действия</w:t>
      </w:r>
      <w:r>
        <w:rPr>
          <w:rFonts w:ascii="Times New Roman CYR" w:hAnsi="Times New Roman CYR"/>
        </w:rPr>
        <w:t>.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 w:rsidRPr="00C75EE6">
        <w:rPr>
          <w:szCs w:val="28"/>
        </w:rPr>
        <w:t xml:space="preserve"> Установ</w:t>
      </w:r>
      <w:r>
        <w:rPr>
          <w:szCs w:val="28"/>
        </w:rPr>
        <w:t>ки налива автомобильных цистерн</w:t>
      </w:r>
      <w:r w:rsidRPr="006E3E90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у</w:t>
      </w:r>
      <w:r w:rsidRPr="00C75EE6">
        <w:rPr>
          <w:rFonts w:ascii="Times New Roman CYR" w:hAnsi="Times New Roman CYR"/>
        </w:rPr>
        <w:t>стройство и принцип действия</w:t>
      </w:r>
      <w:r>
        <w:rPr>
          <w:rFonts w:ascii="Times New Roman CYR" w:hAnsi="Times New Roman CYR"/>
        </w:rPr>
        <w:t>.</w:t>
      </w:r>
    </w:p>
    <w:p w:rsidR="00321191" w:rsidRDefault="00321191" w:rsidP="003211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/>
        </w:rPr>
      </w:pPr>
      <w:r w:rsidRPr="00C75EE6">
        <w:rPr>
          <w:rFonts w:ascii="Times New Roman CYR" w:hAnsi="Times New Roman CYR"/>
        </w:rPr>
        <w:t xml:space="preserve"> Устройство и принцип действия реактор</w:t>
      </w:r>
      <w:r>
        <w:rPr>
          <w:rFonts w:ascii="Times New Roman CYR" w:hAnsi="Times New Roman CYR"/>
        </w:rPr>
        <w:t>а</w:t>
      </w:r>
      <w:r w:rsidRPr="00C75EE6">
        <w:rPr>
          <w:rFonts w:ascii="Times New Roman CYR" w:hAnsi="Times New Roman CYR"/>
        </w:rPr>
        <w:t xml:space="preserve"> гидрокрекинга</w:t>
      </w:r>
      <w:r>
        <w:rPr>
          <w:rFonts w:ascii="Times New Roman CYR" w:hAnsi="Times New Roman CYR"/>
        </w:rPr>
        <w:t>.</w:t>
      </w:r>
    </w:p>
    <w:p w:rsidR="00321191" w:rsidRPr="00C75EE6" w:rsidRDefault="00321191" w:rsidP="003211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/>
        </w:rPr>
      </w:pPr>
      <w:r w:rsidRPr="00C75EE6">
        <w:rPr>
          <w:rFonts w:ascii="Times New Roman CYR" w:hAnsi="Times New Roman CYR"/>
        </w:rPr>
        <w:t>Устройство и принцип действия реакторов каталитического риформинга.</w:t>
      </w:r>
    </w:p>
    <w:p w:rsidR="00321191" w:rsidRPr="00C75EE6" w:rsidRDefault="00321191" w:rsidP="003211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/>
        </w:rPr>
      </w:pPr>
      <w:r w:rsidRPr="00C75EE6">
        <w:rPr>
          <w:rFonts w:ascii="Times New Roman CYR" w:hAnsi="Times New Roman CYR"/>
        </w:rPr>
        <w:t xml:space="preserve"> Устройство и принцип действия реакционных камер установок замедленного коксования.</w:t>
      </w:r>
    </w:p>
    <w:p w:rsidR="00321191" w:rsidRPr="00050EBB" w:rsidRDefault="00321191" w:rsidP="00321191">
      <w:pPr>
        <w:pStyle w:val="a6"/>
        <w:numPr>
          <w:ilvl w:val="0"/>
          <w:numId w:val="2"/>
        </w:numPr>
        <w:spacing w:after="0" w:line="324" w:lineRule="auto"/>
        <w:ind w:left="1173" w:hanging="357"/>
      </w:pPr>
      <w:r w:rsidRPr="00050EBB">
        <w:t>Устройство и расположение узлов пуска и приема очистных поршней</w:t>
      </w:r>
    </w:p>
    <w:p w:rsidR="00321191" w:rsidRPr="00C75EE6" w:rsidRDefault="00321191" w:rsidP="00321191">
      <w:pPr>
        <w:pStyle w:val="a6"/>
        <w:numPr>
          <w:ilvl w:val="0"/>
          <w:numId w:val="2"/>
        </w:numPr>
        <w:spacing w:after="0" w:line="288" w:lineRule="auto"/>
        <w:jc w:val="both"/>
        <w:rPr>
          <w:szCs w:val="28"/>
        </w:rPr>
      </w:pPr>
      <w:r w:rsidRPr="00C75EE6">
        <w:rPr>
          <w:szCs w:val="28"/>
        </w:rPr>
        <w:t xml:space="preserve"> Хранилища в отложениях каменной соли. Хранилища, сооружаемые методом глубинных взрывов. Шахтные хранилища.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 w:rsidRPr="00050EBB">
        <w:t>Центробежные компрессоры</w:t>
      </w:r>
      <w:r>
        <w:t xml:space="preserve">: </w:t>
      </w:r>
      <w:r>
        <w:rPr>
          <w:rFonts w:ascii="Times New Roman CYR" w:hAnsi="Times New Roman CYR"/>
        </w:rPr>
        <w:t>у</w:t>
      </w:r>
      <w:r w:rsidRPr="00C75EE6">
        <w:rPr>
          <w:rFonts w:ascii="Times New Roman CYR" w:hAnsi="Times New Roman CYR"/>
        </w:rPr>
        <w:t>стройство и принцип действия</w:t>
      </w:r>
      <w:r>
        <w:rPr>
          <w:rFonts w:ascii="Times New Roman CYR" w:hAnsi="Times New Roman CYR"/>
        </w:rPr>
        <w:t>.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 w:rsidRPr="00050EBB">
        <w:rPr>
          <w:bCs/>
          <w:szCs w:val="28"/>
        </w:rPr>
        <w:t>Циклонный пылеуловитель</w:t>
      </w:r>
      <w:r>
        <w:t xml:space="preserve">: </w:t>
      </w:r>
      <w:r>
        <w:rPr>
          <w:rFonts w:ascii="Times New Roman CYR" w:hAnsi="Times New Roman CYR"/>
        </w:rPr>
        <w:t>у</w:t>
      </w:r>
      <w:r w:rsidRPr="00C75EE6">
        <w:rPr>
          <w:rFonts w:ascii="Times New Roman CYR" w:hAnsi="Times New Roman CYR"/>
        </w:rPr>
        <w:t>стройство и принцип действия</w:t>
      </w:r>
      <w:r>
        <w:rPr>
          <w:rFonts w:ascii="Times New Roman CYR" w:hAnsi="Times New Roman CYR"/>
        </w:rPr>
        <w:t>.</w:t>
      </w:r>
    </w:p>
    <w:p w:rsidR="00321191" w:rsidRPr="00F02E91" w:rsidRDefault="00F02E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 w:rsidRPr="00F02E91">
        <w:t>Мультициклон</w:t>
      </w:r>
      <w:r w:rsidR="00321191" w:rsidRPr="00F02E91">
        <w:t xml:space="preserve">: </w:t>
      </w:r>
      <w:r w:rsidR="00321191" w:rsidRPr="00F02E91">
        <w:rPr>
          <w:rFonts w:ascii="Times New Roman CYR" w:hAnsi="Times New Roman CYR"/>
        </w:rPr>
        <w:t>устройство и принцип действия.</w:t>
      </w:r>
    </w:p>
    <w:p w:rsidR="00321191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>
        <w:t>Шаровые резервуары</w:t>
      </w:r>
      <w:r w:rsidR="00A324AC">
        <w:t xml:space="preserve">: назначение и устройство. </w:t>
      </w:r>
    </w:p>
    <w:p w:rsidR="00321191" w:rsidRDefault="00321191" w:rsidP="00A324AC">
      <w:pPr>
        <w:pStyle w:val="2"/>
        <w:numPr>
          <w:ilvl w:val="0"/>
          <w:numId w:val="2"/>
        </w:numPr>
        <w:spacing w:line="276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Шаровые резервуары: область применения, основные характеристики.</w:t>
      </w:r>
    </w:p>
    <w:p w:rsidR="00321191" w:rsidRPr="00050EBB" w:rsidRDefault="00321191" w:rsidP="00A324AC">
      <w:pPr>
        <w:pStyle w:val="2"/>
        <w:numPr>
          <w:ilvl w:val="0"/>
          <w:numId w:val="2"/>
        </w:numPr>
        <w:spacing w:line="276" w:lineRule="auto"/>
        <w:ind w:left="1173" w:hanging="357"/>
      </w:pPr>
      <w:r w:rsidRPr="00050EBB">
        <w:t>Шестеренчатые насосы</w:t>
      </w:r>
      <w:r>
        <w:t xml:space="preserve">: </w:t>
      </w:r>
      <w:r>
        <w:rPr>
          <w:rFonts w:ascii="Times New Roman CYR" w:hAnsi="Times New Roman CYR"/>
        </w:rPr>
        <w:t>у</w:t>
      </w:r>
      <w:r w:rsidRPr="00C75EE6">
        <w:rPr>
          <w:rFonts w:ascii="Times New Roman CYR" w:hAnsi="Times New Roman CYR"/>
        </w:rPr>
        <w:t>стройство и принцип действия</w:t>
      </w:r>
      <w:r>
        <w:rPr>
          <w:rFonts w:ascii="Times New Roman CYR" w:hAnsi="Times New Roman CYR"/>
        </w:rPr>
        <w:t>.</w:t>
      </w:r>
    </w:p>
    <w:p w:rsidR="00321191" w:rsidRPr="00050EBB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proofErr w:type="spellStart"/>
      <w:r>
        <w:t>Электродегидраторы</w:t>
      </w:r>
      <w:proofErr w:type="spellEnd"/>
      <w:r>
        <w:t xml:space="preserve">: </w:t>
      </w:r>
      <w:r>
        <w:rPr>
          <w:rFonts w:ascii="Times New Roman CYR" w:hAnsi="Times New Roman CYR"/>
        </w:rPr>
        <w:t>у</w:t>
      </w:r>
      <w:r w:rsidRPr="00C75EE6">
        <w:rPr>
          <w:rFonts w:ascii="Times New Roman CYR" w:hAnsi="Times New Roman CYR"/>
        </w:rPr>
        <w:t>стройство и принцип действия</w:t>
      </w:r>
      <w:r>
        <w:rPr>
          <w:rFonts w:ascii="Times New Roman CYR" w:hAnsi="Times New Roman CYR"/>
        </w:rPr>
        <w:t>.</w:t>
      </w:r>
    </w:p>
    <w:p w:rsidR="00321191" w:rsidRPr="00321191" w:rsidRDefault="003211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>
        <w:t xml:space="preserve"> Электрофильтры</w:t>
      </w:r>
      <w:r>
        <w:t xml:space="preserve">: </w:t>
      </w:r>
      <w:r>
        <w:rPr>
          <w:rFonts w:ascii="Times New Roman CYR" w:hAnsi="Times New Roman CYR"/>
        </w:rPr>
        <w:t>у</w:t>
      </w:r>
      <w:r w:rsidRPr="00C75EE6">
        <w:rPr>
          <w:rFonts w:ascii="Times New Roman CYR" w:hAnsi="Times New Roman CYR"/>
        </w:rPr>
        <w:t>стройство и принцип действия</w:t>
      </w:r>
      <w:r>
        <w:rPr>
          <w:rFonts w:ascii="Times New Roman CYR" w:hAnsi="Times New Roman CYR"/>
        </w:rPr>
        <w:t>.</w:t>
      </w:r>
    </w:p>
    <w:p w:rsidR="00321191" w:rsidRPr="00321191" w:rsidRDefault="00321191" w:rsidP="0032119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right="-92"/>
        <w:jc w:val="both"/>
        <w:rPr>
          <w:rFonts w:ascii="Times New Roman CYR" w:hAnsi="Times New Roman CYR"/>
        </w:rPr>
      </w:pPr>
      <w:r w:rsidRPr="00321191">
        <w:rPr>
          <w:rFonts w:ascii="Times New Roman CYR" w:hAnsi="Times New Roman CYR"/>
        </w:rPr>
        <w:t xml:space="preserve">Перечислите оборудование, устанавливаемое </w:t>
      </w:r>
      <w:r w:rsidRPr="00321191">
        <w:rPr>
          <w:rFonts w:ascii="Times New Roman CYR" w:hAnsi="Times New Roman CYR"/>
        </w:rPr>
        <w:t xml:space="preserve">на </w:t>
      </w:r>
      <w:r>
        <w:rPr>
          <w:rFonts w:ascii="Times New Roman CYR" w:hAnsi="Times New Roman CYR"/>
        </w:rPr>
        <w:t>емкостях, предназначенных для хранения нефтепродуктов</w:t>
      </w:r>
      <w:r w:rsidRPr="00321191">
        <w:rPr>
          <w:rFonts w:ascii="Times New Roman CYR" w:hAnsi="Times New Roman CYR"/>
        </w:rPr>
        <w:t>, и укажите их назначение.</w:t>
      </w:r>
    </w:p>
    <w:p w:rsidR="00321191" w:rsidRDefault="00622ABC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>
        <w:t>Пылеуловители магистрального газопровода: принцип действия и устройство.</w:t>
      </w:r>
    </w:p>
    <w:p w:rsidR="00622ABC" w:rsidRPr="00863595" w:rsidRDefault="00622ABC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 w:rsidRPr="00863595">
        <w:lastRenderedPageBreak/>
        <w:t xml:space="preserve"> </w:t>
      </w:r>
      <w:r w:rsidR="00863595">
        <w:rPr>
          <w:bCs/>
          <w:szCs w:val="32"/>
        </w:rPr>
        <w:t>Р</w:t>
      </w:r>
      <w:r w:rsidRPr="00622ABC">
        <w:rPr>
          <w:bCs/>
          <w:szCs w:val="32"/>
        </w:rPr>
        <w:t>егулятор</w:t>
      </w:r>
      <w:r w:rsidR="00863595">
        <w:rPr>
          <w:bCs/>
          <w:szCs w:val="32"/>
        </w:rPr>
        <w:t>ы</w:t>
      </w:r>
      <w:r w:rsidRPr="00622ABC">
        <w:rPr>
          <w:bCs/>
          <w:szCs w:val="32"/>
        </w:rPr>
        <w:t xml:space="preserve"> давления</w:t>
      </w:r>
      <w:r w:rsidR="00863595">
        <w:rPr>
          <w:bCs/>
          <w:szCs w:val="32"/>
        </w:rPr>
        <w:t xml:space="preserve"> газа ГРС (ГРП): н</w:t>
      </w:r>
      <w:r w:rsidR="00863595" w:rsidRPr="00863595">
        <w:rPr>
          <w:bCs/>
          <w:szCs w:val="32"/>
        </w:rPr>
        <w:t>азначение, устройство, классификация</w:t>
      </w:r>
      <w:r w:rsidR="00863595">
        <w:rPr>
          <w:bCs/>
          <w:szCs w:val="32"/>
        </w:rPr>
        <w:t>.</w:t>
      </w:r>
    </w:p>
    <w:p w:rsidR="00863595" w:rsidRPr="00863595" w:rsidRDefault="00863595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 w:rsidRPr="005E155F">
        <w:rPr>
          <w:szCs w:val="28"/>
        </w:rPr>
        <w:t xml:space="preserve">Плиты </w:t>
      </w:r>
      <w:r>
        <w:rPr>
          <w:szCs w:val="28"/>
        </w:rPr>
        <w:t>бытовые газовые: классификация, устройство.</w:t>
      </w:r>
    </w:p>
    <w:p w:rsidR="00863595" w:rsidRPr="00863595" w:rsidRDefault="00863595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 w:rsidRPr="00F32C77">
        <w:rPr>
          <w:szCs w:val="28"/>
        </w:rPr>
        <w:t>Газовые проточные водонагреватели (газовые колонки)</w:t>
      </w:r>
      <w:r>
        <w:rPr>
          <w:szCs w:val="28"/>
        </w:rPr>
        <w:t>: принцип действия и устройство.</w:t>
      </w:r>
    </w:p>
    <w:p w:rsidR="00863595" w:rsidRPr="00863595" w:rsidRDefault="00863595" w:rsidP="00863595">
      <w:pPr>
        <w:pStyle w:val="a6"/>
        <w:numPr>
          <w:ilvl w:val="0"/>
          <w:numId w:val="2"/>
        </w:numPr>
      </w:pPr>
      <w:r w:rsidRPr="00863595">
        <w:t>Бытовые счетчики газа</w:t>
      </w:r>
      <w:r>
        <w:t>: принцип действия и устройство.</w:t>
      </w:r>
    </w:p>
    <w:p w:rsidR="00863595" w:rsidRPr="00A324AC" w:rsidRDefault="00A324AC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>
        <w:t xml:space="preserve"> Баллоны с сжиженным газом. </w:t>
      </w:r>
      <w:r>
        <w:rPr>
          <w:szCs w:val="18"/>
        </w:rPr>
        <w:t>С</w:t>
      </w:r>
      <w:r w:rsidRPr="00221EAE">
        <w:rPr>
          <w:szCs w:val="18"/>
        </w:rPr>
        <w:t>ъемные резервуары РС-1600.</w:t>
      </w:r>
      <w:r>
        <w:rPr>
          <w:szCs w:val="18"/>
        </w:rPr>
        <w:t xml:space="preserve"> Общая характеристика.</w:t>
      </w:r>
    </w:p>
    <w:p w:rsidR="00A324AC" w:rsidRDefault="00A324AC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r>
        <w:t>И</w:t>
      </w:r>
      <w:r w:rsidRPr="00686E8E">
        <w:t>спарители сжиженных углеводородных газов</w:t>
      </w:r>
      <w:r>
        <w:t>: принцип действия и устройство.</w:t>
      </w:r>
    </w:p>
    <w:p w:rsidR="00F02E91" w:rsidRPr="00863595" w:rsidRDefault="00F02E91" w:rsidP="00321191">
      <w:pPr>
        <w:pStyle w:val="2"/>
        <w:numPr>
          <w:ilvl w:val="0"/>
          <w:numId w:val="2"/>
        </w:numPr>
        <w:spacing w:line="324" w:lineRule="auto"/>
        <w:ind w:left="1173" w:hanging="357"/>
      </w:pPr>
      <w:proofErr w:type="spellStart"/>
      <w:r>
        <w:t>Двухстенные</w:t>
      </w:r>
      <w:proofErr w:type="spellEnd"/>
      <w:r>
        <w:t xml:space="preserve"> резервуары для хранения нефтепродуктов: назначение, устройство, оборудование резервуаров.</w:t>
      </w:r>
    </w:p>
    <w:p w:rsidR="00E94900" w:rsidRDefault="00E94900" w:rsidP="00E94900">
      <w:pPr>
        <w:pStyle w:val="2"/>
        <w:spacing w:line="324" w:lineRule="auto"/>
        <w:rPr>
          <w:rFonts w:ascii="Times New Roman CYR" w:hAnsi="Times New Roman CYR"/>
        </w:rPr>
      </w:pPr>
    </w:p>
    <w:p w:rsidR="009976DE" w:rsidRPr="002B3D4F" w:rsidRDefault="009976DE" w:rsidP="009976DE">
      <w:pPr>
        <w:shd w:val="clear" w:color="auto" w:fill="FFFFFF"/>
        <w:spacing w:line="36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Объем контрольной работы составляет от </w:t>
      </w: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до</w:t>
      </w:r>
      <w:r>
        <w:rPr>
          <w:b/>
          <w:bCs/>
          <w:sz w:val="24"/>
          <w:szCs w:val="24"/>
        </w:rPr>
        <w:t xml:space="preserve"> 8</w:t>
      </w:r>
      <w:r>
        <w:rPr>
          <w:b/>
          <w:bCs/>
          <w:sz w:val="24"/>
          <w:szCs w:val="24"/>
        </w:rPr>
        <w:t xml:space="preserve"> страниц, при этом содержит титульный лист и если </w:t>
      </w:r>
      <w:r w:rsidR="004A3196">
        <w:rPr>
          <w:b/>
          <w:bCs/>
          <w:sz w:val="24"/>
          <w:szCs w:val="24"/>
        </w:rPr>
        <w:t>необходимо,</w:t>
      </w:r>
      <w:r>
        <w:rPr>
          <w:b/>
          <w:bCs/>
          <w:sz w:val="24"/>
          <w:szCs w:val="24"/>
        </w:rPr>
        <w:t xml:space="preserve"> то и содержание. </w:t>
      </w:r>
      <w:r w:rsidR="002B3D4F">
        <w:rPr>
          <w:b/>
          <w:bCs/>
          <w:sz w:val="24"/>
          <w:szCs w:val="24"/>
        </w:rPr>
        <w:t xml:space="preserve">Ответ должен быть лаконичным и </w:t>
      </w:r>
      <w:bookmarkStart w:id="2" w:name="_GoBack"/>
      <w:bookmarkEnd w:id="2"/>
      <w:r w:rsidR="002B3D4F">
        <w:rPr>
          <w:b/>
          <w:bCs/>
          <w:sz w:val="24"/>
          <w:szCs w:val="24"/>
        </w:rPr>
        <w:t>содержательным.</w:t>
      </w:r>
    </w:p>
    <w:p w:rsidR="00070053" w:rsidRDefault="00070053" w:rsidP="00963F97">
      <w:pPr>
        <w:widowControl w:val="0"/>
        <w:autoSpaceDE w:val="0"/>
        <w:autoSpaceDN w:val="0"/>
        <w:adjustRightInd w:val="0"/>
        <w:ind w:left="540" w:right="-92"/>
        <w:jc w:val="both"/>
        <w:rPr>
          <w:rFonts w:ascii="Times New Roman CYR" w:hAnsi="Times New Roman CYR"/>
        </w:rPr>
      </w:pPr>
    </w:p>
    <w:p w:rsidR="009976DE" w:rsidRPr="009976DE" w:rsidRDefault="009976DE" w:rsidP="009976DE">
      <w:pPr>
        <w:ind w:firstLine="709"/>
        <w:jc w:val="center"/>
        <w:rPr>
          <w:b/>
        </w:rPr>
      </w:pPr>
      <w:r w:rsidRPr="009976DE">
        <w:rPr>
          <w:b/>
        </w:rPr>
        <w:t>Список рекомендуемой литературы по дисциплине «</w:t>
      </w:r>
      <w:r w:rsidRPr="009976DE">
        <w:rPr>
          <w:b/>
        </w:rPr>
        <w:t>Технологические процессы в сервисе</w:t>
      </w:r>
      <w:r w:rsidRPr="009976DE">
        <w:rPr>
          <w:b/>
        </w:rPr>
        <w:t>»</w:t>
      </w:r>
    </w:p>
    <w:p w:rsidR="004A3196" w:rsidRDefault="00532978" w:rsidP="00C34A6A">
      <w:pPr>
        <w:tabs>
          <w:tab w:val="left" w:pos="993"/>
        </w:tabs>
        <w:ind w:firstLine="709"/>
        <w:jc w:val="both"/>
      </w:pPr>
      <w:r>
        <w:t xml:space="preserve">1 </w:t>
      </w:r>
      <w:r w:rsidR="004A3196">
        <w:t xml:space="preserve">Автозаправочные станции: Оборудование. Эксплуатация. Безопасность. / В.Г. Коваленко </w:t>
      </w:r>
      <w:r w:rsidR="004A3196" w:rsidRPr="004A3196">
        <w:t>[</w:t>
      </w:r>
      <w:r w:rsidR="004A3196">
        <w:t>и др.</w:t>
      </w:r>
      <w:r w:rsidR="004A3196" w:rsidRPr="004A3196">
        <w:t>]</w:t>
      </w:r>
      <w:r w:rsidR="004A3196">
        <w:t xml:space="preserve"> –</w:t>
      </w:r>
      <w:r>
        <w:t xml:space="preserve"> </w:t>
      </w:r>
      <w:proofErr w:type="gramStart"/>
      <w:r w:rsidR="004A3196">
        <w:t>СПб.:</w:t>
      </w:r>
      <w:proofErr w:type="gramEnd"/>
      <w:r w:rsidR="004A3196">
        <w:t xml:space="preserve"> НПИКЦ, 2003. – 227с.</w:t>
      </w:r>
    </w:p>
    <w:p w:rsidR="004A3196" w:rsidRPr="004A3196" w:rsidRDefault="00532978" w:rsidP="00C34A6A">
      <w:pPr>
        <w:tabs>
          <w:tab w:val="left" w:pos="993"/>
        </w:tabs>
        <w:ind w:firstLine="709"/>
        <w:jc w:val="both"/>
      </w:pPr>
      <w:r>
        <w:t xml:space="preserve">2 </w:t>
      </w:r>
      <w:r w:rsidR="004A3196">
        <w:t xml:space="preserve">Владимиров, А.И., Щелкунов, В.А., Круглов С.А. Основные процессы и аппараты </w:t>
      </w:r>
      <w:proofErr w:type="spellStart"/>
      <w:r w:rsidR="004A3196">
        <w:t>нефтегазопереработки</w:t>
      </w:r>
      <w:proofErr w:type="spellEnd"/>
      <w:r w:rsidR="004A3196">
        <w:t xml:space="preserve"> </w:t>
      </w:r>
      <w:r w:rsidR="004A3196" w:rsidRPr="004A3196">
        <w:t>[</w:t>
      </w:r>
      <w:r w:rsidR="004A3196">
        <w:t>Текст</w:t>
      </w:r>
      <w:r w:rsidR="004A3196" w:rsidRPr="004A3196">
        <w:t>]</w:t>
      </w:r>
      <w:r w:rsidR="004A3196">
        <w:t xml:space="preserve">: учеб. пособие для вузов. / А.И. Владимиров </w:t>
      </w:r>
      <w:r w:rsidR="004A3196" w:rsidRPr="004A3196">
        <w:t>[</w:t>
      </w:r>
      <w:r w:rsidR="004A3196">
        <w:t>и др.</w:t>
      </w:r>
      <w:r w:rsidR="004A3196" w:rsidRPr="004A3196">
        <w:t>]</w:t>
      </w:r>
      <w:r w:rsidR="004A3196">
        <w:t xml:space="preserve"> – М.: ООО «Недра-</w:t>
      </w:r>
      <w:proofErr w:type="spellStart"/>
      <w:r w:rsidR="004A3196">
        <w:t>Бизнесцентр</w:t>
      </w:r>
      <w:proofErr w:type="spellEnd"/>
      <w:r w:rsidR="004A3196">
        <w:t>», 2002. – 227 с.</w:t>
      </w:r>
    </w:p>
    <w:p w:rsidR="00C34A6A" w:rsidRDefault="00532978" w:rsidP="00C34A6A">
      <w:pPr>
        <w:tabs>
          <w:tab w:val="left" w:pos="993"/>
        </w:tabs>
        <w:ind w:firstLine="709"/>
        <w:jc w:val="both"/>
      </w:pPr>
      <w:r>
        <w:t xml:space="preserve">3 </w:t>
      </w:r>
      <w:proofErr w:type="spellStart"/>
      <w:r w:rsidR="00C34A6A">
        <w:t>Коннова</w:t>
      </w:r>
      <w:proofErr w:type="spellEnd"/>
      <w:r w:rsidR="00C34A6A">
        <w:t xml:space="preserve">, Г.В. Оборудование транспорта и хранения нефти и газов: учеб. пособие для вузов / Г.В. </w:t>
      </w:r>
      <w:proofErr w:type="spellStart"/>
      <w:r w:rsidR="00C34A6A">
        <w:t>Коннова</w:t>
      </w:r>
      <w:proofErr w:type="spellEnd"/>
      <w:r w:rsidR="00C34A6A">
        <w:t>. – Ростов н/Д.: - Феникс, 2006. – 128с.</w:t>
      </w:r>
    </w:p>
    <w:p w:rsidR="006E3E90" w:rsidRPr="00532978" w:rsidRDefault="00532978" w:rsidP="00963F97">
      <w:pPr>
        <w:widowControl w:val="0"/>
        <w:autoSpaceDE w:val="0"/>
        <w:autoSpaceDN w:val="0"/>
        <w:adjustRightInd w:val="0"/>
        <w:ind w:right="-211" w:firstLine="540"/>
        <w:jc w:val="both"/>
      </w:pPr>
      <w:r>
        <w:t xml:space="preserve">4 Корж, В.В. Эксплуатация и ремонт оборудования насосных и компрессорных станций </w:t>
      </w:r>
      <w:r w:rsidRPr="00532978">
        <w:t>[</w:t>
      </w:r>
      <w:r>
        <w:t>Текст</w:t>
      </w:r>
      <w:r w:rsidRPr="00532978">
        <w:t>]</w:t>
      </w:r>
      <w:r>
        <w:t>: учеб. пособие / В.В. Корж, А.В. Сальников. – Ухта: УГТУ, 2010. – 184с.</w:t>
      </w:r>
    </w:p>
    <w:p w:rsidR="00826DDD" w:rsidRPr="00826DDD" w:rsidRDefault="00532978" w:rsidP="00826DDD">
      <w:pPr>
        <w:pStyle w:val="14"/>
        <w:spacing w:line="288" w:lineRule="auto"/>
        <w:rPr>
          <w:szCs w:val="28"/>
        </w:rPr>
      </w:pPr>
      <w:r w:rsidRPr="00826DDD">
        <w:rPr>
          <w:szCs w:val="28"/>
        </w:rPr>
        <w:t xml:space="preserve">5 </w:t>
      </w:r>
      <w:r w:rsidR="00826DDD" w:rsidRPr="00826DDD">
        <w:rPr>
          <w:szCs w:val="28"/>
        </w:rPr>
        <w:t xml:space="preserve">Объекты сервиса нефтегазовой отрасли. Газораспределение [Текст] учебное пособие / В.Н. Карев, Голованчиков А.Б., С.М. Леденев, В.Н. </w:t>
      </w:r>
      <w:proofErr w:type="spellStart"/>
      <w:r w:rsidR="00826DDD" w:rsidRPr="00826DDD">
        <w:rPr>
          <w:szCs w:val="28"/>
        </w:rPr>
        <w:t>Кривко</w:t>
      </w:r>
      <w:proofErr w:type="spellEnd"/>
      <w:r w:rsidR="00826DDD" w:rsidRPr="00826DDD">
        <w:rPr>
          <w:szCs w:val="28"/>
        </w:rPr>
        <w:t>, А.Н. Сидоров, А.В.</w:t>
      </w:r>
      <w:r w:rsidR="00826DDD" w:rsidRPr="00826DDD">
        <w:rPr>
          <w:szCs w:val="28"/>
        </w:rPr>
        <w:t xml:space="preserve"> </w:t>
      </w:r>
      <w:r w:rsidR="00826DDD" w:rsidRPr="00826DDD">
        <w:rPr>
          <w:szCs w:val="28"/>
        </w:rPr>
        <w:t>Рыбалкин</w:t>
      </w:r>
      <w:r w:rsidR="00826DDD" w:rsidRPr="00826DDD">
        <w:rPr>
          <w:b/>
          <w:szCs w:val="28"/>
        </w:rPr>
        <w:t xml:space="preserve"> </w:t>
      </w:r>
      <w:r w:rsidR="00826DDD" w:rsidRPr="00826DDD">
        <w:rPr>
          <w:szCs w:val="28"/>
        </w:rPr>
        <w:t>Волгоград: ИУНЛ ВолгГТУ, 2015. – 245 с.</w:t>
      </w:r>
    </w:p>
    <w:p w:rsidR="004A3196" w:rsidRDefault="004A3196" w:rsidP="00963F97">
      <w:pPr>
        <w:widowControl w:val="0"/>
        <w:autoSpaceDE w:val="0"/>
        <w:autoSpaceDN w:val="0"/>
        <w:adjustRightInd w:val="0"/>
        <w:ind w:right="-211" w:firstLine="540"/>
        <w:jc w:val="both"/>
      </w:pPr>
    </w:p>
    <w:p w:rsidR="006E3E90" w:rsidRDefault="006E3E90" w:rsidP="00963F97">
      <w:pPr>
        <w:widowControl w:val="0"/>
        <w:autoSpaceDE w:val="0"/>
        <w:autoSpaceDN w:val="0"/>
        <w:adjustRightInd w:val="0"/>
        <w:ind w:right="-211" w:firstLine="540"/>
        <w:jc w:val="both"/>
      </w:pPr>
      <w:r>
        <w:t xml:space="preserve">Перечень ресурсов информационно-телекоммуникационной сети «Интернет», необходимых для освоения дисциплины. </w:t>
      </w:r>
    </w:p>
    <w:p w:rsidR="006E3E90" w:rsidRDefault="006E3E90" w:rsidP="00963F97">
      <w:pPr>
        <w:widowControl w:val="0"/>
        <w:autoSpaceDE w:val="0"/>
        <w:autoSpaceDN w:val="0"/>
        <w:adjustRightInd w:val="0"/>
        <w:ind w:right="-211" w:firstLine="540"/>
        <w:jc w:val="both"/>
      </w:pPr>
      <w:r>
        <w:t>1</w:t>
      </w:r>
      <w:r>
        <w:t xml:space="preserve">. </w:t>
      </w:r>
      <w:proofErr w:type="gramStart"/>
      <w:r>
        <w:t>http://window.edu.ru/window/catalogp_rid=59576 .</w:t>
      </w:r>
      <w:proofErr w:type="gramEnd"/>
      <w:r>
        <w:t xml:space="preserve"> </w:t>
      </w:r>
    </w:p>
    <w:p w:rsidR="006E3E90" w:rsidRDefault="006E3E90" w:rsidP="00963F97">
      <w:pPr>
        <w:widowControl w:val="0"/>
        <w:autoSpaceDE w:val="0"/>
        <w:autoSpaceDN w:val="0"/>
        <w:adjustRightInd w:val="0"/>
        <w:ind w:right="-211" w:firstLine="540"/>
        <w:jc w:val="both"/>
      </w:pPr>
      <w:r>
        <w:t>2</w:t>
      </w:r>
      <w:r>
        <w:t xml:space="preserve">. </w:t>
      </w:r>
      <w:hyperlink r:id="rId6" w:history="1">
        <w:r w:rsidRPr="00FC3652">
          <w:rPr>
            <w:rStyle w:val="a3"/>
          </w:rPr>
          <w:t>http://www.studfiles.ru/dir/download/14640.html</w:t>
        </w:r>
      </w:hyperlink>
      <w:r>
        <w:t xml:space="preserve"> </w:t>
      </w:r>
    </w:p>
    <w:p w:rsidR="006E3E90" w:rsidRDefault="006E3E90" w:rsidP="00963F97">
      <w:pPr>
        <w:widowControl w:val="0"/>
        <w:autoSpaceDE w:val="0"/>
        <w:autoSpaceDN w:val="0"/>
        <w:adjustRightInd w:val="0"/>
        <w:ind w:right="-211" w:firstLine="540"/>
        <w:jc w:val="both"/>
      </w:pPr>
      <w:r>
        <w:t>3</w:t>
      </w:r>
      <w:r>
        <w:t xml:space="preserve">. </w:t>
      </w:r>
      <w:hyperlink r:id="rId7" w:history="1">
        <w:r w:rsidRPr="00FC3652">
          <w:rPr>
            <w:rStyle w:val="a3"/>
          </w:rPr>
          <w:t>http://www.fptl.ru/biblioteka/paht.html</w:t>
        </w:r>
      </w:hyperlink>
      <w:r>
        <w:t xml:space="preserve"> </w:t>
      </w:r>
    </w:p>
    <w:p w:rsidR="006E3E90" w:rsidRDefault="006E3E90" w:rsidP="00963F97">
      <w:pPr>
        <w:widowControl w:val="0"/>
        <w:autoSpaceDE w:val="0"/>
        <w:autoSpaceDN w:val="0"/>
        <w:adjustRightInd w:val="0"/>
        <w:ind w:right="-211" w:firstLine="540"/>
        <w:jc w:val="both"/>
      </w:pPr>
      <w:r>
        <w:t>4</w:t>
      </w:r>
      <w:r>
        <w:t xml:space="preserve">. </w:t>
      </w:r>
      <w:hyperlink r:id="rId8" w:history="1">
        <w:r w:rsidRPr="00FC3652">
          <w:rPr>
            <w:rStyle w:val="a3"/>
          </w:rPr>
          <w:t>http://window.edu.ru/resource/369/76369</w:t>
        </w:r>
      </w:hyperlink>
      <w:r>
        <w:t xml:space="preserve"> </w:t>
      </w:r>
    </w:p>
    <w:p w:rsidR="006E3E90" w:rsidRDefault="006E3E90" w:rsidP="00963F97">
      <w:pPr>
        <w:widowControl w:val="0"/>
        <w:autoSpaceDE w:val="0"/>
        <w:autoSpaceDN w:val="0"/>
        <w:adjustRightInd w:val="0"/>
        <w:ind w:right="-211" w:firstLine="540"/>
        <w:jc w:val="both"/>
      </w:pPr>
      <w:r>
        <w:t>5</w:t>
      </w:r>
      <w:r>
        <w:t xml:space="preserve">. Касаткин, А.Г. Основные процессы и аппараты химической технологии </w:t>
      </w:r>
      <w:hyperlink r:id="rId9" w:history="1">
        <w:r w:rsidRPr="00FC3652">
          <w:rPr>
            <w:rStyle w:val="a3"/>
          </w:rPr>
          <w:t>http://www.unn.ru/chem/ism/files/kasatkin.pdf</w:t>
        </w:r>
      </w:hyperlink>
      <w:r>
        <w:t xml:space="preserve"> </w:t>
      </w:r>
    </w:p>
    <w:p w:rsidR="006E3E90" w:rsidRDefault="006E3E90" w:rsidP="00963F97">
      <w:pPr>
        <w:widowControl w:val="0"/>
        <w:autoSpaceDE w:val="0"/>
        <w:autoSpaceDN w:val="0"/>
        <w:adjustRightInd w:val="0"/>
        <w:ind w:right="-211" w:firstLine="540"/>
        <w:jc w:val="both"/>
      </w:pPr>
      <w:r>
        <w:t>6</w:t>
      </w:r>
      <w:r>
        <w:t>. Библиотека по процессам и аппаратам в химической технологии. http://www.fptl.ru/biblioteka/paht.html</w:t>
      </w:r>
    </w:p>
    <w:p w:rsidR="00963F97" w:rsidRDefault="00963F97"/>
    <w:sectPr w:rsidR="00963F97" w:rsidSect="00F01388">
      <w:pgSz w:w="11909" w:h="16834" w:code="9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527D"/>
    <w:multiLevelType w:val="hybridMultilevel"/>
    <w:tmpl w:val="AB44E6D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6521513"/>
    <w:multiLevelType w:val="hybridMultilevel"/>
    <w:tmpl w:val="7A92AE7A"/>
    <w:lvl w:ilvl="0" w:tplc="0E202294">
      <w:start w:val="25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E11B3"/>
    <w:multiLevelType w:val="hybridMultilevel"/>
    <w:tmpl w:val="7F0C72BC"/>
    <w:lvl w:ilvl="0" w:tplc="0E202294">
      <w:start w:val="25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115F2"/>
    <w:multiLevelType w:val="hybridMultilevel"/>
    <w:tmpl w:val="CA6668F4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431C5DD7"/>
    <w:multiLevelType w:val="hybridMultilevel"/>
    <w:tmpl w:val="D8327EE2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4F11136D"/>
    <w:multiLevelType w:val="hybridMultilevel"/>
    <w:tmpl w:val="FC82C3B0"/>
    <w:lvl w:ilvl="0" w:tplc="EEDE563C">
      <w:start w:val="25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51143FCB"/>
    <w:multiLevelType w:val="hybridMultilevel"/>
    <w:tmpl w:val="FD928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C23B8"/>
    <w:multiLevelType w:val="hybridMultilevel"/>
    <w:tmpl w:val="ED927B4C"/>
    <w:lvl w:ilvl="0" w:tplc="EEDE563C">
      <w:start w:val="25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366F3"/>
    <w:multiLevelType w:val="hybridMultilevel"/>
    <w:tmpl w:val="92BA6DE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 w15:restartNumberingAfterBreak="0">
    <w:nsid w:val="74FB1452"/>
    <w:multiLevelType w:val="hybridMultilevel"/>
    <w:tmpl w:val="1AFA6E5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9E"/>
    <w:rsid w:val="000023A5"/>
    <w:rsid w:val="000257E3"/>
    <w:rsid w:val="00050EBB"/>
    <w:rsid w:val="00070053"/>
    <w:rsid w:val="001A154F"/>
    <w:rsid w:val="001B6989"/>
    <w:rsid w:val="001C2DE3"/>
    <w:rsid w:val="0023355B"/>
    <w:rsid w:val="00243F34"/>
    <w:rsid w:val="002B3D4F"/>
    <w:rsid w:val="00321191"/>
    <w:rsid w:val="003D4EA1"/>
    <w:rsid w:val="004848F1"/>
    <w:rsid w:val="004A3196"/>
    <w:rsid w:val="00532978"/>
    <w:rsid w:val="005E0871"/>
    <w:rsid w:val="00622ABC"/>
    <w:rsid w:val="006D569E"/>
    <w:rsid w:val="006E3E90"/>
    <w:rsid w:val="006F5953"/>
    <w:rsid w:val="007E4C2C"/>
    <w:rsid w:val="00826DDD"/>
    <w:rsid w:val="00863595"/>
    <w:rsid w:val="008D6B1C"/>
    <w:rsid w:val="00963F97"/>
    <w:rsid w:val="009976DE"/>
    <w:rsid w:val="00A324AC"/>
    <w:rsid w:val="00A75D57"/>
    <w:rsid w:val="00B30A46"/>
    <w:rsid w:val="00BF12DA"/>
    <w:rsid w:val="00C02902"/>
    <w:rsid w:val="00C34A6A"/>
    <w:rsid w:val="00C75EE6"/>
    <w:rsid w:val="00D474CC"/>
    <w:rsid w:val="00E61CEA"/>
    <w:rsid w:val="00E8542D"/>
    <w:rsid w:val="00E94900"/>
    <w:rsid w:val="00F01388"/>
    <w:rsid w:val="00F0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2E9E0-0727-465F-A0AC-13508D37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>
      <w:pPr>
        <w:spacing w:line="312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69E"/>
    <w:pPr>
      <w:spacing w:after="200" w:line="276" w:lineRule="auto"/>
      <w:ind w:firstLine="0"/>
    </w:pPr>
    <w:rPr>
      <w:rFonts w:eastAsia="Calibri"/>
      <w:color w:val="auto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56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69E"/>
    <w:rPr>
      <w:rFonts w:ascii="Cambria" w:eastAsia="Times New Roman" w:hAnsi="Cambria"/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D569E"/>
    <w:pPr>
      <w:tabs>
        <w:tab w:val="right" w:leader="dot" w:pos="9345"/>
      </w:tabs>
      <w:spacing w:after="0"/>
      <w:ind w:left="459"/>
    </w:pPr>
    <w:rPr>
      <w:noProof/>
    </w:rPr>
  </w:style>
  <w:style w:type="character" w:styleId="a3">
    <w:name w:val="Hyperlink"/>
    <w:uiPriority w:val="99"/>
    <w:unhideWhenUsed/>
    <w:rsid w:val="006D569E"/>
    <w:rPr>
      <w:color w:val="0000FF"/>
      <w:u w:val="single"/>
    </w:rPr>
  </w:style>
  <w:style w:type="paragraph" w:styleId="2">
    <w:name w:val="Body Text 2"/>
    <w:basedOn w:val="a"/>
    <w:link w:val="20"/>
    <w:rsid w:val="006D569E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D569E"/>
    <w:rPr>
      <w:rFonts w:eastAsia="Times New Roman"/>
      <w:color w:val="auto"/>
      <w:sz w:val="28"/>
      <w:lang w:eastAsia="ru-RU"/>
    </w:rPr>
  </w:style>
  <w:style w:type="paragraph" w:styleId="a4">
    <w:name w:val="Body Text Indent"/>
    <w:basedOn w:val="a"/>
    <w:link w:val="a5"/>
    <w:rsid w:val="006D569E"/>
    <w:pPr>
      <w:spacing w:after="0" w:line="24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D569E"/>
    <w:rPr>
      <w:rFonts w:eastAsia="Times New Roman"/>
      <w:color w:val="auto"/>
      <w:sz w:val="28"/>
      <w:lang w:eastAsia="ru-RU"/>
    </w:rPr>
  </w:style>
  <w:style w:type="paragraph" w:styleId="a6">
    <w:name w:val="List Paragraph"/>
    <w:basedOn w:val="a"/>
    <w:qFormat/>
    <w:rsid w:val="00050EBB"/>
    <w:pPr>
      <w:ind w:left="720"/>
      <w:contextualSpacing/>
    </w:pPr>
  </w:style>
  <w:style w:type="character" w:customStyle="1" w:styleId="FontStyle17">
    <w:name w:val="Font Style17"/>
    <w:basedOn w:val="a0"/>
    <w:rsid w:val="005E087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E0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0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0871"/>
    <w:rPr>
      <w:rFonts w:ascii="Segoe UI" w:eastAsia="Calibri" w:hAnsi="Segoe UI" w:cs="Segoe UI"/>
      <w:color w:val="auto"/>
      <w:sz w:val="18"/>
      <w:szCs w:val="18"/>
    </w:rPr>
  </w:style>
  <w:style w:type="paragraph" w:customStyle="1" w:styleId="14">
    <w:name w:val="Обычный14"/>
    <w:basedOn w:val="a"/>
    <w:rsid w:val="00826DDD"/>
    <w:pPr>
      <w:spacing w:after="0" w:line="240" w:lineRule="auto"/>
      <w:ind w:firstLine="709"/>
      <w:jc w:val="both"/>
    </w:pPr>
    <w:rPr>
      <w:rFonts w:eastAsia="MS Mincho"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369/7636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ptl.ru/biblioteka/pah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files.ru/dir/download/14640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n.ru/chem/ism/files/kasatki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E167A91-FC39-4A22-AA9F-5EE3C63B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8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karev</dc:creator>
  <cp:keywords/>
  <dc:description/>
  <cp:lastModifiedBy>karev</cp:lastModifiedBy>
  <cp:revision>9</cp:revision>
  <dcterms:created xsi:type="dcterms:W3CDTF">2015-01-21T18:34:00Z</dcterms:created>
  <dcterms:modified xsi:type="dcterms:W3CDTF">2016-02-07T17:33:00Z</dcterms:modified>
</cp:coreProperties>
</file>