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3E" w:rsidRPr="00A17721" w:rsidRDefault="00F6303E" w:rsidP="00F6303E">
      <w:pPr>
        <w:jc w:val="center"/>
        <w:rPr>
          <w:b/>
          <w:sz w:val="28"/>
          <w:szCs w:val="26"/>
        </w:rPr>
      </w:pPr>
      <w:r w:rsidRPr="00A17721">
        <w:rPr>
          <w:b/>
          <w:sz w:val="28"/>
          <w:szCs w:val="26"/>
        </w:rPr>
        <w:t>Задания для контрольных работ</w:t>
      </w:r>
    </w:p>
    <w:p w:rsidR="00F6303E" w:rsidRDefault="00F6303E" w:rsidP="00F6303E">
      <w:pPr>
        <w:jc w:val="center"/>
        <w:rPr>
          <w:sz w:val="28"/>
          <w:szCs w:val="28"/>
        </w:rPr>
      </w:pPr>
      <w:r w:rsidRPr="00F6303E">
        <w:rPr>
          <w:rFonts w:eastAsia="Calibri"/>
          <w:bCs/>
          <w:sz w:val="28"/>
          <w:szCs w:val="28"/>
        </w:rPr>
        <w:t>по дисциплине</w:t>
      </w:r>
      <w:r>
        <w:rPr>
          <w:rFonts w:eastAsia="Calibri"/>
          <w:b/>
          <w:bCs/>
          <w:sz w:val="28"/>
          <w:szCs w:val="28"/>
        </w:rPr>
        <w:t xml:space="preserve"> «</w:t>
      </w:r>
      <w:r w:rsidRPr="008B4CEC">
        <w:rPr>
          <w:sz w:val="28"/>
          <w:szCs w:val="28"/>
        </w:rPr>
        <w:t xml:space="preserve">Техническая оснащенность и персонал </w:t>
      </w:r>
    </w:p>
    <w:p w:rsidR="00F6303E" w:rsidRPr="00BC5C43" w:rsidRDefault="00F6303E" w:rsidP="00F6303E">
      <w:pPr>
        <w:jc w:val="center"/>
        <w:rPr>
          <w:sz w:val="28"/>
          <w:szCs w:val="28"/>
          <w:u w:val="single"/>
        </w:rPr>
      </w:pPr>
      <w:r w:rsidRPr="008B4CEC">
        <w:rPr>
          <w:sz w:val="28"/>
          <w:szCs w:val="28"/>
        </w:rPr>
        <w:t>в системах нефтепродуктообе</w:t>
      </w:r>
      <w:bookmarkStart w:id="0" w:name="_GoBack"/>
      <w:bookmarkEnd w:id="0"/>
      <w:r w:rsidRPr="008B4CEC">
        <w:rPr>
          <w:sz w:val="28"/>
          <w:szCs w:val="28"/>
        </w:rPr>
        <w:t>спечения</w:t>
      </w:r>
      <w:r>
        <w:rPr>
          <w:sz w:val="28"/>
          <w:szCs w:val="28"/>
        </w:rPr>
        <w:t>»</w:t>
      </w:r>
    </w:p>
    <w:p w:rsidR="00F6303E" w:rsidRDefault="00F6303E" w:rsidP="00F6303E">
      <w:pPr>
        <w:jc w:val="center"/>
        <w:rPr>
          <w:rFonts w:eastAsia="Calibri"/>
          <w:b/>
          <w:bCs/>
          <w:sz w:val="28"/>
          <w:szCs w:val="28"/>
        </w:rPr>
      </w:pPr>
    </w:p>
    <w:p w:rsidR="00F6303E" w:rsidRPr="00EA0508" w:rsidRDefault="00F6303E" w:rsidP="00F6303E"/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1. Резервуары АЗС. Виды, устройство, техническая характеристика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2. Технологические трубопроводы АЗС. Состав, технические требования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3. Оборудование линий наполнения (слива) резервуаров АЗС. Состав,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4. Оборудование линий выдачи топлива резервуаров АЗС. Состав,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5. Оборудование линий деаэрации резервуаров АЗС. Состав,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6. Топливораздаточные колонки. Назначение, основные функции и классификация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7. Топливораздаточные колонки.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8. Оборудование подачи и очистки топлива топливораздаточных колонок АЗС. Состав,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9. Оборудование измерения количества выдаваемого топлива топливораздаточных колонок АЗС. Состав,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10. Топливораздаточные краны топливораздаточных колонок АЗС. Классификация,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11. Маслораздаточные колонки АЗС.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12. Средства замера количества горючего на АЗС. Характеристика,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13. Средства доставки нефтепродуктов на АЗС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14. Системы контроля и управления технологическими процессами АЗС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15. Автоматизированные системы определения количества топлива АЗС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16. Системы контроля герметичности резервуаров и противоаварийной защиты АЗС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17. Системы автоматизированного отпуска и коммерческого учета топлива АЗС. Общие сведения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18. Аппаратные комплексы управления технологическими процессами на АЗС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19. Оборудование для слива нефтепродуктов из железнодорожных цистерн. Состав, устройство и работа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20. Устройства подогрева нефтепродуктов в железнодорожных цистернах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21. Устройства налива нефтепродуктов в железнодорожные цистерны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22. Автоматизация технологических процессов налива нефтепродуктов в железнодорожные цистерны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23. Устройства налива нефтепродуктов в автоцистерны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24. Автоматизация технологических процессов налива нефтепродуктов в автоцистерны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25. Резервуары и резервуарное оборудование нефтебаз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26. Средства транспортирования нефтепродуктов на нефтебазах</w:t>
      </w:r>
    </w:p>
    <w:p w:rsidR="00F6303E" w:rsidRPr="00BC0722" w:rsidRDefault="00F6303E" w:rsidP="00F6303E">
      <w:pPr>
        <w:shd w:val="clear" w:color="auto" w:fill="FFFFFF"/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27. Класси</w:t>
      </w:r>
      <w:r>
        <w:rPr>
          <w:sz w:val="24"/>
          <w:szCs w:val="24"/>
        </w:rPr>
        <w:t>фикация автозаправочных станций</w:t>
      </w:r>
    </w:p>
    <w:p w:rsidR="00F6303E" w:rsidRPr="00BC0722" w:rsidRDefault="00F6303E" w:rsidP="00F6303E">
      <w:pPr>
        <w:shd w:val="clear" w:color="auto" w:fill="FFFFFF"/>
        <w:tabs>
          <w:tab w:val="left" w:leader="dot" w:pos="5357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28. Классификация автозаправочных станций по типу размещения на местности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29.Нефтебазы. Определение и классификации</w:t>
      </w:r>
    </w:p>
    <w:p w:rsidR="00F6303E" w:rsidRPr="00BC0722" w:rsidRDefault="00F6303E" w:rsidP="00F6303E">
      <w:pPr>
        <w:shd w:val="clear" w:color="auto" w:fill="FFFFFF"/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lastRenderedPageBreak/>
        <w:t>30. Что такое паспорт качества и сертификат качества.</w:t>
      </w:r>
    </w:p>
    <w:p w:rsidR="00F6303E" w:rsidRPr="00BC0722" w:rsidRDefault="00F6303E" w:rsidP="00F6303E">
      <w:pPr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31. Какие документы предоставляются водителем автоцистерны при доставке нефтепродукта на АЗС</w:t>
      </w:r>
    </w:p>
    <w:p w:rsidR="00F6303E" w:rsidRPr="00BC0722" w:rsidRDefault="00F6303E" w:rsidP="00F6303E">
      <w:pPr>
        <w:shd w:val="clear" w:color="auto" w:fill="FFFFFF"/>
        <w:tabs>
          <w:tab w:val="left" w:leader="dot" w:pos="5285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32. Как оформляется прием нефтепродуктов на АЗС, доставленных с недостачей</w:t>
      </w:r>
    </w:p>
    <w:p w:rsidR="00F6303E" w:rsidRPr="00BC0722" w:rsidRDefault="00F6303E" w:rsidP="00F6303E">
      <w:pPr>
        <w:shd w:val="clear" w:color="auto" w:fill="FFFFFF"/>
        <w:tabs>
          <w:tab w:val="left" w:leader="dot" w:pos="5285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33. Как учитываются излишки и недостачи нефтепродуктов, выявленные в результате фактической погрешности ТРК по сменным отчетам</w:t>
      </w:r>
    </w:p>
    <w:p w:rsidR="00F6303E" w:rsidRPr="00BC0722" w:rsidRDefault="00F6303E" w:rsidP="00F6303E">
      <w:pPr>
        <w:shd w:val="clear" w:color="auto" w:fill="FFFFFF"/>
        <w:tabs>
          <w:tab w:val="left" w:leader="dot" w:pos="5299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34. Как определить объем подтоварной воды в</w:t>
      </w:r>
      <w:r>
        <w:rPr>
          <w:sz w:val="24"/>
          <w:szCs w:val="24"/>
        </w:rPr>
        <w:t xml:space="preserve"> </w:t>
      </w:r>
      <w:r w:rsidRPr="00BC0722">
        <w:rPr>
          <w:sz w:val="24"/>
          <w:szCs w:val="24"/>
        </w:rPr>
        <w:t>резервуаре</w:t>
      </w:r>
    </w:p>
    <w:p w:rsidR="00F6303E" w:rsidRPr="00BC0722" w:rsidRDefault="00F6303E" w:rsidP="00F6303E">
      <w:pPr>
        <w:shd w:val="clear" w:color="auto" w:fill="FFFFFF"/>
        <w:tabs>
          <w:tab w:val="left" w:leader="dot" w:pos="5292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35. Что такое абсолютная и относительная погрешности работы ТРК</w:t>
      </w:r>
    </w:p>
    <w:p w:rsidR="00F6303E" w:rsidRPr="00BC0722" w:rsidRDefault="00F6303E" w:rsidP="00F6303E">
      <w:pPr>
        <w:shd w:val="clear" w:color="auto" w:fill="FFFFFF"/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 xml:space="preserve">36. Приложения к </w:t>
      </w:r>
      <w:proofErr w:type="spellStart"/>
      <w:r w:rsidRPr="00BC0722">
        <w:rPr>
          <w:sz w:val="24"/>
          <w:szCs w:val="24"/>
        </w:rPr>
        <w:t>градуировочной</w:t>
      </w:r>
      <w:proofErr w:type="spellEnd"/>
      <w:r w:rsidRPr="00BC0722">
        <w:rPr>
          <w:sz w:val="24"/>
          <w:szCs w:val="24"/>
        </w:rPr>
        <w:t xml:space="preserve"> таблице, их назначение</w:t>
      </w:r>
    </w:p>
    <w:p w:rsidR="00F6303E" w:rsidRPr="00BC0722" w:rsidRDefault="00F6303E" w:rsidP="00F6303E">
      <w:pPr>
        <w:shd w:val="clear" w:color="auto" w:fill="FFFFFF"/>
        <w:tabs>
          <w:tab w:val="left" w:leader="dot" w:pos="5292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37. Как определить толщину льда в резервуаре, определение объема нефтепродукта в резервуаре со льдом</w:t>
      </w:r>
    </w:p>
    <w:p w:rsidR="00F6303E" w:rsidRPr="00BC0722" w:rsidRDefault="00F6303E" w:rsidP="00F6303E">
      <w:pPr>
        <w:shd w:val="clear" w:color="auto" w:fill="FFFFFF"/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38. Что такое базовая высота резервуара (высотный трафарет), как измеряется, как оформляется.</w:t>
      </w:r>
    </w:p>
    <w:p w:rsidR="00F6303E" w:rsidRPr="00BC0722" w:rsidRDefault="00F6303E" w:rsidP="00F6303E">
      <w:pPr>
        <w:shd w:val="clear" w:color="auto" w:fill="FFFFFF"/>
        <w:tabs>
          <w:tab w:val="left" w:leader="dot" w:pos="5220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39. Виды потерь нефтепродуктов на АЗС. Мероприятия по уменьшению потерь</w:t>
      </w:r>
    </w:p>
    <w:p w:rsidR="00F6303E" w:rsidRPr="00BC0722" w:rsidRDefault="00F6303E" w:rsidP="00F6303E">
      <w:pPr>
        <w:shd w:val="clear" w:color="auto" w:fill="FFFFFF"/>
        <w:tabs>
          <w:tab w:val="left" w:leader="dot" w:pos="5249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40. Инвентаризация. Состав комиссии по инвентаризации нефтепродуктов на АЗС</w:t>
      </w:r>
    </w:p>
    <w:p w:rsidR="00F6303E" w:rsidRPr="00BC0722" w:rsidRDefault="00F6303E" w:rsidP="00F6303E">
      <w:pPr>
        <w:shd w:val="clear" w:color="auto" w:fill="FFFFFF"/>
        <w:tabs>
          <w:tab w:val="left" w:leader="dot" w:pos="5242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41. В каких случаях производится внеплановая инвентаризация</w:t>
      </w:r>
    </w:p>
    <w:p w:rsidR="00F6303E" w:rsidRPr="00BC0722" w:rsidRDefault="00F6303E" w:rsidP="00F6303E">
      <w:pPr>
        <w:shd w:val="clear" w:color="auto" w:fill="FFFFFF"/>
        <w:tabs>
          <w:tab w:val="left" w:leader="dot" w:pos="5234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42. Урегулирование излишек и недостач, выявленных при инвентаризации на АЗС</w:t>
      </w:r>
    </w:p>
    <w:p w:rsidR="00F6303E" w:rsidRPr="00BC0722" w:rsidRDefault="00F6303E" w:rsidP="00F6303E">
      <w:pPr>
        <w:shd w:val="clear" w:color="auto" w:fill="FFFFFF"/>
        <w:tabs>
          <w:tab w:val="left" w:leader="dot" w:pos="5220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43. Когда и как применяются нормы естественной убыли на АЗС</w:t>
      </w:r>
    </w:p>
    <w:p w:rsidR="00F6303E" w:rsidRPr="00BC0722" w:rsidRDefault="00F6303E" w:rsidP="00F6303E">
      <w:pPr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Pr="00BC0722">
        <w:rPr>
          <w:sz w:val="24"/>
          <w:szCs w:val="24"/>
        </w:rPr>
        <w:t>. Приемо-сдаточный анализ нефтепродуктов на АЗС</w:t>
      </w:r>
    </w:p>
    <w:p w:rsidR="00F6303E" w:rsidRPr="00BC0722" w:rsidRDefault="00F6303E" w:rsidP="00F6303E">
      <w:pPr>
        <w:shd w:val="clear" w:color="auto" w:fill="FFFFFF"/>
        <w:tabs>
          <w:tab w:val="left" w:leader="dot" w:pos="5386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Pr="00BC0722">
        <w:rPr>
          <w:sz w:val="24"/>
          <w:szCs w:val="24"/>
        </w:rPr>
        <w:t>. Сохранение качества нефтепродуктов на АЗС. Общие требования</w:t>
      </w:r>
    </w:p>
    <w:p w:rsidR="00F6303E" w:rsidRPr="00BC0722" w:rsidRDefault="00F6303E" w:rsidP="00F6303E">
      <w:pPr>
        <w:shd w:val="clear" w:color="auto" w:fill="FFFFFF"/>
        <w:tabs>
          <w:tab w:val="left" w:leader="dot" w:pos="4997"/>
        </w:tabs>
        <w:spacing w:line="276" w:lineRule="auto"/>
        <w:ind w:firstLine="454"/>
        <w:jc w:val="both"/>
        <w:rPr>
          <w:sz w:val="24"/>
          <w:szCs w:val="24"/>
        </w:rPr>
      </w:pPr>
      <w:r w:rsidRPr="00BC0722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Pr="00BC0722">
        <w:rPr>
          <w:sz w:val="24"/>
          <w:szCs w:val="24"/>
        </w:rPr>
        <w:t>. Средства измерения, применяемые на АЗС. Проведение измерений</w:t>
      </w:r>
    </w:p>
    <w:p w:rsidR="00F6303E" w:rsidRPr="00BC0722" w:rsidRDefault="00F6303E" w:rsidP="00F6303E">
      <w:pPr>
        <w:shd w:val="clear" w:color="auto" w:fill="FFFFFF"/>
        <w:tabs>
          <w:tab w:val="left" w:leader="dot" w:pos="4730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BC0722">
        <w:rPr>
          <w:sz w:val="24"/>
          <w:szCs w:val="24"/>
        </w:rPr>
        <w:t xml:space="preserve"> Отбор проб из резервуара АЗС в случае, когда конструкция резервуара не позволяет использовать стандартный пробоотборник</w:t>
      </w:r>
    </w:p>
    <w:p w:rsidR="00F6303E" w:rsidRPr="00BC0722" w:rsidRDefault="00F6303E" w:rsidP="00F6303E">
      <w:pPr>
        <w:shd w:val="clear" w:color="auto" w:fill="FFFFFF"/>
        <w:tabs>
          <w:tab w:val="left" w:leader="dot" w:pos="473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Pr="00BC0722">
        <w:rPr>
          <w:sz w:val="24"/>
          <w:szCs w:val="24"/>
        </w:rPr>
        <w:t>. Проверка ТРК на точность дозы отпуска нефтепродукта</w:t>
      </w:r>
      <w:r>
        <w:rPr>
          <w:sz w:val="24"/>
          <w:szCs w:val="24"/>
        </w:rPr>
        <w:t xml:space="preserve">. </w:t>
      </w:r>
      <w:r w:rsidRPr="00BC0722">
        <w:rPr>
          <w:sz w:val="24"/>
          <w:szCs w:val="24"/>
        </w:rPr>
        <w:t>Нормы погрешности методов измерения массы</w:t>
      </w:r>
    </w:p>
    <w:p w:rsidR="00F6303E" w:rsidRPr="00BC0722" w:rsidRDefault="00F6303E" w:rsidP="00F6303E">
      <w:pPr>
        <w:shd w:val="clear" w:color="auto" w:fill="FFFFFF"/>
        <w:tabs>
          <w:tab w:val="left" w:leader="dot" w:pos="5292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BC0722">
        <w:rPr>
          <w:sz w:val="24"/>
          <w:szCs w:val="24"/>
        </w:rPr>
        <w:t xml:space="preserve"> Измерение плотности. Какие ареометры применяются при измерении плотности нефтепродуктов</w:t>
      </w:r>
      <w:r>
        <w:rPr>
          <w:sz w:val="24"/>
          <w:szCs w:val="24"/>
        </w:rPr>
        <w:t xml:space="preserve">. </w:t>
      </w:r>
      <w:r w:rsidRPr="00BC0722">
        <w:rPr>
          <w:sz w:val="24"/>
          <w:szCs w:val="24"/>
        </w:rPr>
        <w:t>Устройство ареометра (</w:t>
      </w:r>
      <w:proofErr w:type="spellStart"/>
      <w:r w:rsidRPr="00BC0722">
        <w:rPr>
          <w:sz w:val="24"/>
          <w:szCs w:val="24"/>
        </w:rPr>
        <w:t>нефтеденсиметра</w:t>
      </w:r>
      <w:proofErr w:type="spellEnd"/>
      <w:r w:rsidRPr="00BC0722">
        <w:rPr>
          <w:sz w:val="24"/>
          <w:szCs w:val="24"/>
        </w:rPr>
        <w:t>), его назначение</w:t>
      </w:r>
    </w:p>
    <w:p w:rsidR="00F6303E" w:rsidRPr="00BC0722" w:rsidRDefault="00F6303E" w:rsidP="00F6303E">
      <w:pPr>
        <w:shd w:val="clear" w:color="auto" w:fill="FFFFFF"/>
        <w:tabs>
          <w:tab w:val="left" w:leader="dot" w:pos="5479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Pr="00BC0722">
        <w:rPr>
          <w:sz w:val="24"/>
          <w:szCs w:val="24"/>
        </w:rPr>
        <w:t xml:space="preserve"> Устройство и принцип работы мерника металлического специального 2-го разряда, его назначение</w:t>
      </w:r>
    </w:p>
    <w:p w:rsidR="00F6303E" w:rsidRPr="00BC0722" w:rsidRDefault="00F6303E" w:rsidP="00F6303E">
      <w:pPr>
        <w:shd w:val="clear" w:color="auto" w:fill="FFFFFF"/>
        <w:tabs>
          <w:tab w:val="left" w:leader="dot" w:pos="5479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Pr="00BC0722">
        <w:rPr>
          <w:sz w:val="24"/>
          <w:szCs w:val="24"/>
        </w:rPr>
        <w:t xml:space="preserve"> Действия операторов при приеме – передаче смены</w:t>
      </w:r>
    </w:p>
    <w:p w:rsidR="00F6303E" w:rsidRPr="00BC0722" w:rsidRDefault="00F6303E" w:rsidP="00F6303E">
      <w:pPr>
        <w:shd w:val="clear" w:color="auto" w:fill="FFFFFF"/>
        <w:tabs>
          <w:tab w:val="left" w:leader="dot" w:pos="5486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Pr="00BC0722">
        <w:rPr>
          <w:sz w:val="24"/>
          <w:szCs w:val="24"/>
        </w:rPr>
        <w:t xml:space="preserve"> Действия операторов перед сливом нефтепродуктов</w:t>
      </w:r>
    </w:p>
    <w:p w:rsidR="00F6303E" w:rsidRPr="00BC0722" w:rsidRDefault="00F6303E" w:rsidP="00F6303E">
      <w:pPr>
        <w:shd w:val="clear" w:color="auto" w:fill="FFFFFF"/>
        <w:tabs>
          <w:tab w:val="left" w:leader="dot" w:pos="5486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BC0722">
        <w:rPr>
          <w:sz w:val="24"/>
          <w:szCs w:val="24"/>
        </w:rPr>
        <w:t xml:space="preserve"> Действия операторов во время приемки нефтепродуктов</w:t>
      </w:r>
    </w:p>
    <w:p w:rsidR="00F6303E" w:rsidRPr="00BC0722" w:rsidRDefault="00F6303E" w:rsidP="00F6303E">
      <w:pPr>
        <w:shd w:val="clear" w:color="auto" w:fill="FFFFFF"/>
        <w:tabs>
          <w:tab w:val="left" w:leader="dot" w:pos="3074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BC0722">
        <w:rPr>
          <w:sz w:val="24"/>
          <w:szCs w:val="24"/>
        </w:rPr>
        <w:t xml:space="preserve"> Как производится прием нефтепродуктов по трубопроводу с нефтебазы</w:t>
      </w:r>
    </w:p>
    <w:p w:rsidR="00F6303E" w:rsidRPr="00BC0722" w:rsidRDefault="00F6303E" w:rsidP="00F6303E">
      <w:pPr>
        <w:shd w:val="clear" w:color="auto" w:fill="FFFFFF"/>
        <w:tabs>
          <w:tab w:val="left" w:leader="dot" w:pos="514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BC0722">
        <w:rPr>
          <w:sz w:val="24"/>
          <w:szCs w:val="24"/>
        </w:rPr>
        <w:t xml:space="preserve"> Порядок установки автоцистерны перед сливом нефтепродуктов</w:t>
      </w:r>
    </w:p>
    <w:p w:rsidR="00F6303E" w:rsidRPr="00BC0722" w:rsidRDefault="00F6303E" w:rsidP="00F6303E">
      <w:pPr>
        <w:shd w:val="clear" w:color="auto" w:fill="FFFFFF"/>
        <w:tabs>
          <w:tab w:val="left" w:leader="dot" w:pos="5321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C0722">
        <w:rPr>
          <w:sz w:val="24"/>
          <w:szCs w:val="24"/>
        </w:rPr>
        <w:t>6 Порядок заправки транспортных средств, перевозящих опасные грузы</w:t>
      </w:r>
    </w:p>
    <w:p w:rsidR="00F6303E" w:rsidRPr="00BC0722" w:rsidRDefault="00F6303E" w:rsidP="00F6303E">
      <w:pPr>
        <w:shd w:val="clear" w:color="auto" w:fill="FFFFFF"/>
        <w:tabs>
          <w:tab w:val="left" w:leader="dot" w:pos="5314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Pr="00BC0722">
        <w:rPr>
          <w:sz w:val="24"/>
          <w:szCs w:val="24"/>
        </w:rPr>
        <w:t>. Порядок заправки на АЗС мотоциклов, мотороллеров и мопедов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Pr="00BC0722">
        <w:rPr>
          <w:sz w:val="24"/>
          <w:szCs w:val="24"/>
        </w:rPr>
        <w:t>. Баллоны для сжиженных углеводородных газов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BC0722">
        <w:rPr>
          <w:sz w:val="24"/>
          <w:szCs w:val="24"/>
        </w:rPr>
        <w:t>. Запорная арматура баллонов для сжиженных углеводородных газов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Pr="00BC0722">
        <w:rPr>
          <w:sz w:val="24"/>
          <w:szCs w:val="24"/>
        </w:rPr>
        <w:t>. Оборудование для слива сжиженных углеводородных газов из баллонов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BC0722">
        <w:rPr>
          <w:sz w:val="24"/>
          <w:szCs w:val="24"/>
        </w:rPr>
        <w:t>. Оборудование для наполнения баллонов сжиженными углеводородными газами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62</w:t>
      </w:r>
      <w:r w:rsidRPr="00BC0722">
        <w:rPr>
          <w:sz w:val="24"/>
          <w:szCs w:val="24"/>
        </w:rPr>
        <w:t>. Автоматизация процессов наполнения баллонов сжиженными углеводородными газами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BC0722">
        <w:rPr>
          <w:sz w:val="24"/>
          <w:szCs w:val="24"/>
        </w:rPr>
        <w:t>. Технологическое оборудование ГНС. Компрессоры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BC0722">
        <w:rPr>
          <w:sz w:val="24"/>
          <w:szCs w:val="24"/>
        </w:rPr>
        <w:t xml:space="preserve"> Технологическое оборудование ГНС. Насосы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65</w:t>
      </w:r>
      <w:r w:rsidRPr="00BC0722">
        <w:rPr>
          <w:sz w:val="24"/>
          <w:szCs w:val="24"/>
        </w:rPr>
        <w:t>. Технологические трубопроводы и арматура ГНС</w:t>
      </w:r>
    </w:p>
    <w:p w:rsidR="00F6303E" w:rsidRPr="00BC0722" w:rsidRDefault="00F6303E" w:rsidP="00F6303E">
      <w:pPr>
        <w:pStyle w:val="a3"/>
        <w:tabs>
          <w:tab w:val="left" w:pos="708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Pr="00BC0722">
        <w:rPr>
          <w:sz w:val="24"/>
          <w:szCs w:val="24"/>
        </w:rPr>
        <w:t>. Оборудование блока подготовки газа автомобильные газонаполнительные компрессорные станции (АГНКС). Состав, назначение, устройство и работа</w:t>
      </w:r>
    </w:p>
    <w:p w:rsidR="00F6303E" w:rsidRPr="00BC0722" w:rsidRDefault="00F6303E" w:rsidP="00F6303E">
      <w:pPr>
        <w:shd w:val="clear" w:color="auto" w:fill="FFFFFF"/>
        <w:spacing w:line="276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67</w:t>
      </w:r>
      <w:r w:rsidRPr="00BC0722">
        <w:rPr>
          <w:sz w:val="24"/>
          <w:szCs w:val="24"/>
        </w:rPr>
        <w:t xml:space="preserve">. Аттестация персонала предприятий нефтегазового комплекса. </w:t>
      </w:r>
      <w:proofErr w:type="spellStart"/>
      <w:r w:rsidRPr="00BC0722">
        <w:rPr>
          <w:sz w:val="24"/>
          <w:szCs w:val="24"/>
        </w:rPr>
        <w:t>Профессиограммы</w:t>
      </w:r>
      <w:proofErr w:type="spellEnd"/>
      <w:r w:rsidRPr="00BC0722">
        <w:rPr>
          <w:sz w:val="24"/>
          <w:szCs w:val="24"/>
        </w:rPr>
        <w:t>. Программы подготовки.</w:t>
      </w:r>
    </w:p>
    <w:p w:rsidR="00F6303E" w:rsidRPr="00BC0722" w:rsidRDefault="00F6303E" w:rsidP="00F6303E">
      <w:pPr>
        <w:shd w:val="clear" w:color="auto" w:fill="FFFFFF"/>
        <w:tabs>
          <w:tab w:val="left" w:leader="dot" w:pos="5299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r w:rsidRPr="00BC0722">
        <w:rPr>
          <w:sz w:val="24"/>
          <w:szCs w:val="24"/>
        </w:rPr>
        <w:t>. Что должен уметь оператор АЗС</w:t>
      </w:r>
    </w:p>
    <w:p w:rsidR="00F6303E" w:rsidRPr="00BC0722" w:rsidRDefault="00F6303E" w:rsidP="00F6303E">
      <w:pPr>
        <w:shd w:val="clear" w:color="auto" w:fill="FFFFFF"/>
        <w:tabs>
          <w:tab w:val="left" w:leader="dot" w:pos="5342"/>
        </w:tabs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Pr="00BC0722">
        <w:rPr>
          <w:sz w:val="24"/>
          <w:szCs w:val="24"/>
        </w:rPr>
        <w:t>. Что должен знать оператор АЗС</w:t>
      </w:r>
    </w:p>
    <w:p w:rsidR="00F6303E" w:rsidRDefault="00F6303E" w:rsidP="00F6303E">
      <w:pPr>
        <w:shd w:val="clear" w:color="auto" w:fill="FFFFFF"/>
        <w:tabs>
          <w:tab w:val="left" w:leader="dot" w:pos="5227"/>
        </w:tabs>
        <w:spacing w:line="276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70</w:t>
      </w:r>
      <w:r w:rsidRPr="00BC0722">
        <w:rPr>
          <w:sz w:val="24"/>
          <w:szCs w:val="24"/>
        </w:rPr>
        <w:t>. Каким требованиям должен отвечать работник при приеме на должность «оператор АЗС".</w:t>
      </w:r>
    </w:p>
    <w:p w:rsidR="00F6303E" w:rsidRPr="00AA5551" w:rsidRDefault="00F6303E" w:rsidP="00F6303E">
      <w:pPr>
        <w:spacing w:line="300" w:lineRule="auto"/>
        <w:ind w:firstLine="720"/>
        <w:jc w:val="both"/>
        <w:rPr>
          <w:sz w:val="28"/>
        </w:rPr>
      </w:pPr>
      <w:r>
        <w:rPr>
          <w:sz w:val="28"/>
        </w:rPr>
        <w:t>Номер варианта контрольной работы</w:t>
      </w:r>
      <w:r w:rsidRPr="00AA5551">
        <w:rPr>
          <w:sz w:val="28"/>
        </w:rPr>
        <w:t xml:space="preserve"> определяется по последней цифре зачетной книжки, если иное не указано преподавателем.</w:t>
      </w:r>
    </w:p>
    <w:tbl>
      <w:tblPr>
        <w:tblW w:w="7807" w:type="dxa"/>
        <w:tblInd w:w="352" w:type="dxa"/>
        <w:tblLook w:val="04A0" w:firstRow="1" w:lastRow="0" w:firstColumn="1" w:lastColumn="0" w:noHBand="0" w:noVBand="1"/>
      </w:tblPr>
      <w:tblGrid>
        <w:gridCol w:w="1554"/>
        <w:gridCol w:w="719"/>
        <w:gridCol w:w="870"/>
        <w:gridCol w:w="820"/>
        <w:gridCol w:w="830"/>
        <w:gridCol w:w="1002"/>
        <w:gridCol w:w="1002"/>
        <w:gridCol w:w="1010"/>
      </w:tblGrid>
      <w:tr w:rsidR="00F6303E" w:rsidRPr="00712909" w:rsidTr="008D2FB9">
        <w:trPr>
          <w:trHeight w:val="60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color w:val="000000"/>
                <w:sz w:val="24"/>
                <w:szCs w:val="24"/>
              </w:rPr>
            </w:pPr>
            <w:r w:rsidRPr="00712909">
              <w:rPr>
                <w:color w:val="000000"/>
                <w:sz w:val="24"/>
                <w:szCs w:val="24"/>
              </w:rPr>
              <w:t>№ варианта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sz w:val="24"/>
                <w:szCs w:val="24"/>
              </w:rPr>
              <w:t>№ задания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F6303E" w:rsidRPr="00712909" w:rsidTr="008D2FB9">
        <w:trPr>
          <w:trHeight w:val="2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553A38" w:rsidRDefault="00F6303E" w:rsidP="008D2FB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53A38"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3E" w:rsidRPr="00712909" w:rsidRDefault="00F6303E" w:rsidP="008D2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909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6F5953" w:rsidRDefault="006F5953"/>
    <w:p w:rsidR="00553A38" w:rsidRDefault="00553A38"/>
    <w:p w:rsidR="00553A38" w:rsidRDefault="00553A38" w:rsidP="00553A38">
      <w:pPr>
        <w:pStyle w:val="a5"/>
        <w:spacing w:line="276" w:lineRule="auto"/>
        <w:rPr>
          <w:b/>
          <w:sz w:val="28"/>
          <w:szCs w:val="28"/>
        </w:rPr>
      </w:pPr>
    </w:p>
    <w:p w:rsidR="00553A38" w:rsidRPr="003833A2" w:rsidRDefault="00553A38" w:rsidP="00553A38">
      <w:pPr>
        <w:pStyle w:val="a5"/>
        <w:spacing w:line="276" w:lineRule="auto"/>
        <w:rPr>
          <w:b/>
          <w:sz w:val="28"/>
          <w:szCs w:val="28"/>
        </w:rPr>
      </w:pPr>
      <w:r w:rsidRPr="003833A2">
        <w:rPr>
          <w:b/>
          <w:sz w:val="28"/>
          <w:szCs w:val="28"/>
        </w:rPr>
        <w:t>Программа экзамена по дисциплине «</w:t>
      </w:r>
      <w:r w:rsidRPr="008B4CEC">
        <w:rPr>
          <w:b/>
          <w:sz w:val="28"/>
          <w:szCs w:val="28"/>
        </w:rPr>
        <w:t>Техническая оснащенность и персонал в системах нефтепродуктообеспечения</w:t>
      </w:r>
      <w:r w:rsidRPr="003833A2">
        <w:rPr>
          <w:b/>
          <w:sz w:val="28"/>
          <w:szCs w:val="28"/>
        </w:rPr>
        <w:t>»</w:t>
      </w:r>
    </w:p>
    <w:p w:rsidR="00553A38" w:rsidRDefault="00553A38" w:rsidP="00553A38">
      <w:pPr>
        <w:spacing w:line="276" w:lineRule="auto"/>
        <w:ind w:firstLine="709"/>
        <w:jc w:val="both"/>
        <w:rPr>
          <w:sz w:val="28"/>
          <w:szCs w:val="28"/>
        </w:rPr>
      </w:pP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1.Нефтебазы. Определение и классификация. Производственные операции, проводимые на нефтебазах</w:t>
      </w:r>
    </w:p>
    <w:p w:rsidR="00553A38" w:rsidRPr="00553A38" w:rsidRDefault="00553A38" w:rsidP="00553A38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2. Объекты нефтебаз и их размещение. Генеральный план нефтебаз</w:t>
      </w:r>
    </w:p>
    <w:p w:rsidR="00553A38" w:rsidRPr="00553A38" w:rsidRDefault="00553A38" w:rsidP="00553A38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3. Назначение и классификация АЗС. Состав сооружений и типовой АЗС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4. Оборудование линий выдачи топлива резервуаров АЗС. Состав,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5. Оборудование линий деаэрации резервуаров АЗС. Состав,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6. Топливораздаточные колонки. Назначение, основные функции и классификация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7. Топливораздаточные колонки.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8. Оборудование подачи и очистки топлива топливораздаточных колонок АЗС. Состав,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9. Оборудование измерения количества выдаваемого топлива топливораздаточных колонок АЗС. Состав,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lastRenderedPageBreak/>
        <w:t>10. Топливораздаточные краны топливораздаточных колонок АЗС. Классификация,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11. Маслораздаточные колонки АЗС.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12. Средства замера количества горючего на АЗС. Характеристика,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13. Средства доставки нефтепродуктов на АЗС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14. Системы контроля и управления технологическими процессами АЗС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15. Автоматизированные системы определения количества топлива АЗС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16. Системы контроля герметичности резервуаров и противоаварийной защиты АЗС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17. Системы автоматизированного отпуска и коммерческого учета топлива АЗС. Общие сведения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18. Аппаратные комплексы управления технологическими процессами на АЗС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19. Оборудование для слива нефтепродуктов из железнодорожных цистерн. Состав, устройство и работа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20. Устройства подогрева нефтепродуктов в железнодорожных цистернах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21. Устройства налива нефтепродуктов в железнодорожные цистерны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22. Автоматизация технологических процессов налива нефтепродуктов в железнодорожные цистерны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23. Устройства налива нефтепродуктов в автоцистерны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24. Автоматизация технологических процессов налива нефтепродуктов в автоцистерны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25. Резервуары и резервуарное оборудование нефтебаз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26. Средства транспортирования нефтепродуктов на нефтебазах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27. Резервуары АЗС. Виды, устройство, техническая характеристика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28. Технологические трубопроводы АЗС. Состав, технические требования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29. Оборудование линий наполнения (слива) резервуаров АЗС. Состав, устройство и работа</w:t>
      </w:r>
    </w:p>
    <w:p w:rsidR="00553A38" w:rsidRPr="00553A38" w:rsidRDefault="00553A38" w:rsidP="00553A38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30. Что такое паспорт качества и сертификат качества нефтепродукта.</w:t>
      </w:r>
    </w:p>
    <w:p w:rsidR="00553A38" w:rsidRPr="00553A38" w:rsidRDefault="00553A38" w:rsidP="00553A38">
      <w:pPr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31. Какие документы предоставляются водителем автоцистерны при доставке нефтепродукта на АЗС</w:t>
      </w:r>
    </w:p>
    <w:p w:rsidR="00553A38" w:rsidRPr="00553A38" w:rsidRDefault="00553A38" w:rsidP="00553A38">
      <w:pPr>
        <w:shd w:val="clear" w:color="auto" w:fill="FFFFFF"/>
        <w:tabs>
          <w:tab w:val="left" w:leader="dot" w:pos="5285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32. Как оформляется прием нефтепродуктов на АЗС, доставленных с недостачей</w:t>
      </w:r>
    </w:p>
    <w:p w:rsidR="00553A38" w:rsidRPr="00553A38" w:rsidRDefault="00553A38" w:rsidP="00553A38">
      <w:pPr>
        <w:shd w:val="clear" w:color="auto" w:fill="FFFFFF"/>
        <w:tabs>
          <w:tab w:val="left" w:leader="dot" w:pos="5285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33. Как учитываются излишки и недостачи нефтепродуктов, выявленные в результате фактической погрешности ТРК по сменным отчетам</w:t>
      </w:r>
    </w:p>
    <w:p w:rsidR="00553A38" w:rsidRPr="00553A38" w:rsidRDefault="00553A38" w:rsidP="00553A38">
      <w:pPr>
        <w:shd w:val="clear" w:color="auto" w:fill="FFFFFF"/>
        <w:tabs>
          <w:tab w:val="left" w:leader="dot" w:pos="5299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34. Как определить объем подтоварной воды в резервуаре</w:t>
      </w:r>
    </w:p>
    <w:p w:rsidR="00553A38" w:rsidRPr="00553A38" w:rsidRDefault="00553A38" w:rsidP="00553A38">
      <w:pPr>
        <w:shd w:val="clear" w:color="auto" w:fill="FFFFFF"/>
        <w:tabs>
          <w:tab w:val="left" w:leader="dot" w:pos="5292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35. Что такое абсолютная и относительная погрешности работы ТРК</w:t>
      </w:r>
    </w:p>
    <w:p w:rsidR="00553A38" w:rsidRPr="00553A38" w:rsidRDefault="00553A38" w:rsidP="00553A38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 xml:space="preserve">36. Приложения к </w:t>
      </w:r>
      <w:proofErr w:type="spellStart"/>
      <w:r w:rsidRPr="00553A38">
        <w:rPr>
          <w:sz w:val="24"/>
          <w:szCs w:val="24"/>
        </w:rPr>
        <w:t>градуировочной</w:t>
      </w:r>
      <w:proofErr w:type="spellEnd"/>
      <w:r w:rsidRPr="00553A38">
        <w:rPr>
          <w:sz w:val="24"/>
          <w:szCs w:val="24"/>
        </w:rPr>
        <w:t xml:space="preserve"> таблице, их назначение</w:t>
      </w:r>
    </w:p>
    <w:p w:rsidR="00553A38" w:rsidRPr="00553A38" w:rsidRDefault="00553A38" w:rsidP="00553A38">
      <w:pPr>
        <w:shd w:val="clear" w:color="auto" w:fill="FFFFFF"/>
        <w:tabs>
          <w:tab w:val="left" w:leader="dot" w:pos="5292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37. Как определить толщину льда в резервуаре, определение объема нефтепродукта в резервуаре со льдом</w:t>
      </w:r>
    </w:p>
    <w:p w:rsidR="00553A38" w:rsidRPr="00553A38" w:rsidRDefault="00553A38" w:rsidP="00553A38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38. Что такое базовая высота резервуара (высотный трафарет), как измеряется, как оформляется.</w:t>
      </w:r>
    </w:p>
    <w:p w:rsidR="00553A38" w:rsidRPr="00553A38" w:rsidRDefault="00553A38" w:rsidP="00553A38">
      <w:pPr>
        <w:shd w:val="clear" w:color="auto" w:fill="FFFFFF"/>
        <w:tabs>
          <w:tab w:val="left" w:leader="dot" w:pos="5220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lastRenderedPageBreak/>
        <w:t>39. Виды потерь нефтепродуктов на АЗС. Мероприятия по уменьшению потерь</w:t>
      </w:r>
    </w:p>
    <w:p w:rsidR="00553A38" w:rsidRPr="00553A38" w:rsidRDefault="00553A38" w:rsidP="00553A38">
      <w:pPr>
        <w:shd w:val="clear" w:color="auto" w:fill="FFFFFF"/>
        <w:tabs>
          <w:tab w:val="left" w:leader="dot" w:pos="5234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40. Урегулирование излишек и недостач, выявленных при инвентаризации на АЗС</w:t>
      </w:r>
    </w:p>
    <w:p w:rsidR="00553A38" w:rsidRPr="00553A38" w:rsidRDefault="00553A38" w:rsidP="00553A38">
      <w:pPr>
        <w:shd w:val="clear" w:color="auto" w:fill="FFFFFF"/>
        <w:tabs>
          <w:tab w:val="left" w:leader="dot" w:pos="5220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41. Когда и как применяются нормы естественной убыли на АЗС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42. Баллоны для сжиженных углеводородных газов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43. Запорная арматура баллонов для сжиженных углеводородных газов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44.  Оборудование для слива сжиженных углеводородных газов из баллонов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45. Оборудование для наполнения баллонов сжиженными углеводородными газами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46. Автоматизация процессов наполнения баллонов сжиженными углеводородными газами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47. Технологическое оборудование газонаполнительных станций (ГНС). Компрессоры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48 Технологическое оборудование ГНС. Насосы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49. Технологические трубопроводы и арматура ГНС</w:t>
      </w:r>
    </w:p>
    <w:p w:rsidR="00553A38" w:rsidRPr="00553A38" w:rsidRDefault="00553A38" w:rsidP="00553A38">
      <w:pPr>
        <w:pStyle w:val="a3"/>
        <w:tabs>
          <w:tab w:val="left" w:pos="708"/>
        </w:tabs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>50. Оборудование блока подготовки газа автомобильные газонаполнительные компрессорные станции (АГНКС). Состав, назначение, устройство и работа</w:t>
      </w:r>
    </w:p>
    <w:p w:rsidR="00553A38" w:rsidRPr="00553A38" w:rsidRDefault="00553A38" w:rsidP="00553A38">
      <w:pPr>
        <w:shd w:val="clear" w:color="auto" w:fill="FFFFFF"/>
        <w:spacing w:line="300" w:lineRule="auto"/>
        <w:ind w:firstLine="454"/>
        <w:jc w:val="both"/>
        <w:rPr>
          <w:sz w:val="24"/>
          <w:szCs w:val="24"/>
        </w:rPr>
      </w:pPr>
      <w:r w:rsidRPr="00553A38">
        <w:rPr>
          <w:sz w:val="24"/>
          <w:szCs w:val="24"/>
        </w:rPr>
        <w:t xml:space="preserve">51. Аттестация персонала предприятий нефтегазового комплекса. </w:t>
      </w:r>
      <w:proofErr w:type="spellStart"/>
      <w:r w:rsidRPr="00553A38">
        <w:rPr>
          <w:sz w:val="24"/>
          <w:szCs w:val="24"/>
        </w:rPr>
        <w:t>Профессиограммы</w:t>
      </w:r>
      <w:proofErr w:type="spellEnd"/>
      <w:r w:rsidRPr="00553A38">
        <w:rPr>
          <w:sz w:val="24"/>
          <w:szCs w:val="24"/>
        </w:rPr>
        <w:t>. Программы подготовки.</w:t>
      </w:r>
    </w:p>
    <w:p w:rsidR="00553A38" w:rsidRDefault="00553A38"/>
    <w:p w:rsidR="00553A38" w:rsidRDefault="00553A38"/>
    <w:p w:rsidR="00553A38" w:rsidRDefault="00553A38"/>
    <w:p w:rsidR="00553A38" w:rsidRDefault="00553A38" w:rsidP="00553A38">
      <w:pPr>
        <w:ind w:firstLine="720"/>
        <w:rPr>
          <w:sz w:val="28"/>
        </w:rPr>
      </w:pPr>
      <w:r>
        <w:rPr>
          <w:sz w:val="28"/>
        </w:rPr>
        <w:t>Таблица 2</w:t>
      </w:r>
      <w:r w:rsidRPr="00D03A11">
        <w:rPr>
          <w:sz w:val="28"/>
        </w:rPr>
        <w:t xml:space="preserve"> – Перечень основной и дополнительной литературы по </w:t>
      </w:r>
      <w:proofErr w:type="spellStart"/>
      <w:r>
        <w:rPr>
          <w:sz w:val="28"/>
        </w:rPr>
        <w:t>ди</w:t>
      </w:r>
      <w:r w:rsidRPr="00D03A11">
        <w:rPr>
          <w:sz w:val="28"/>
        </w:rPr>
        <w:t>исциплине</w:t>
      </w:r>
      <w:proofErr w:type="spellEnd"/>
    </w:p>
    <w:p w:rsidR="00553A38" w:rsidRPr="00D03A11" w:rsidRDefault="00553A38" w:rsidP="00553A38">
      <w:pPr>
        <w:ind w:firstLine="720"/>
        <w:rPr>
          <w:sz w:val="28"/>
        </w:rPr>
      </w:pPr>
    </w:p>
    <w:tbl>
      <w:tblPr>
        <w:tblW w:w="50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8435"/>
      </w:tblGrid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800C20" w:rsidRDefault="00553A38" w:rsidP="00BB3805">
            <w:pPr>
              <w:jc w:val="center"/>
              <w:rPr>
                <w:sz w:val="24"/>
                <w:szCs w:val="24"/>
              </w:rPr>
            </w:pPr>
            <w:r w:rsidRPr="00800C20">
              <w:rPr>
                <w:sz w:val="24"/>
                <w:szCs w:val="24"/>
              </w:rPr>
              <w:t>№ п/п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800C20" w:rsidRDefault="00553A38" w:rsidP="00BB3805">
            <w:pPr>
              <w:jc w:val="center"/>
              <w:rPr>
                <w:sz w:val="24"/>
                <w:szCs w:val="24"/>
              </w:rPr>
            </w:pPr>
            <w:r w:rsidRPr="00800C20">
              <w:rPr>
                <w:sz w:val="24"/>
                <w:szCs w:val="24"/>
              </w:rPr>
              <w:t>Наименование издания</w:t>
            </w:r>
          </w:p>
        </w:tc>
      </w:tr>
      <w:tr w:rsidR="00553A38" w:rsidRPr="00800C20" w:rsidTr="00BB3805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800C20" w:rsidRDefault="00553A38" w:rsidP="00BB3805">
            <w:pPr>
              <w:jc w:val="center"/>
              <w:rPr>
                <w:sz w:val="24"/>
                <w:szCs w:val="24"/>
              </w:rPr>
            </w:pPr>
            <w:r w:rsidRPr="00800C20">
              <w:rPr>
                <w:rStyle w:val="rating-data"/>
                <w:sz w:val="24"/>
                <w:szCs w:val="24"/>
                <w:bdr w:val="none" w:sz="0" w:space="0" w:color="auto" w:frame="1"/>
              </w:rPr>
              <w:t>Основная литература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800C20" w:rsidRDefault="00553A38" w:rsidP="00BB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390FEA" w:rsidRDefault="00553A38" w:rsidP="00BB3805">
            <w:pPr>
              <w:pStyle w:val="14"/>
              <w:ind w:hanging="74"/>
              <w:rPr>
                <w:sz w:val="24"/>
              </w:rPr>
            </w:pPr>
            <w:r>
              <w:rPr>
                <w:sz w:val="24"/>
              </w:rPr>
              <w:t>Коршак А.А. Основы транспорта, хранения и переработки нефти и газа; учеб. пособие / А.А. Коршак. – Ростов н/Д: Феникс, 2015. – 365с. (Высшее образование)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Default="00553A38" w:rsidP="00BB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Default="00553A38" w:rsidP="00BB38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Коршак А.А. Нефтебазы и автозаправочные станции: учеб. пособие / А.А. Коршак. – Ростов н/Д: Феникс, 2015. – 494с.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Default="00553A38" w:rsidP="00BB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EC2F8D" w:rsidRDefault="00553A38" w:rsidP="00BB3805">
            <w:pPr>
              <w:jc w:val="center"/>
              <w:rPr>
                <w:rStyle w:val="rating-data"/>
                <w:sz w:val="24"/>
                <w:szCs w:val="28"/>
                <w:bdr w:val="none" w:sz="0" w:space="0" w:color="auto" w:frame="1"/>
              </w:rPr>
            </w:pPr>
            <w:r w:rsidRPr="00EC2F8D">
              <w:rPr>
                <w:rStyle w:val="rating-data"/>
                <w:sz w:val="24"/>
                <w:szCs w:val="28"/>
                <w:bdr w:val="none" w:sz="0" w:space="0" w:color="auto" w:frame="1"/>
              </w:rPr>
              <w:t>Дополнительная литература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Default="00553A38" w:rsidP="00BB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CF1082" w:rsidRDefault="00553A38" w:rsidP="00BB380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Анферов</w:t>
            </w:r>
            <w:proofErr w:type="spellEnd"/>
            <w:r>
              <w:rPr>
                <w:sz w:val="24"/>
                <w:szCs w:val="24"/>
              </w:rPr>
              <w:t xml:space="preserve"> В.В., Коваленко В.Г. </w:t>
            </w:r>
            <w:proofErr w:type="spellStart"/>
            <w:r>
              <w:rPr>
                <w:sz w:val="24"/>
                <w:szCs w:val="24"/>
              </w:rPr>
              <w:t>Ременцов</w:t>
            </w:r>
            <w:proofErr w:type="spellEnd"/>
            <w:r>
              <w:rPr>
                <w:sz w:val="24"/>
                <w:szCs w:val="24"/>
              </w:rPr>
              <w:t xml:space="preserve"> А.Н. Техническая оснащенность и персонал в системах нефтепродуктообеспечения: учебное пособие. – М.: Метранпаж, 2006. -448 с.</w:t>
            </w:r>
            <w:r>
              <w:rPr>
                <w:sz w:val="24"/>
                <w:szCs w:val="24"/>
              </w:rPr>
              <w:t xml:space="preserve"> есть в библиотеке КВФ ВолгГТУ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800C20" w:rsidRDefault="00553A38" w:rsidP="00BB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A07EC3" w:rsidRDefault="00553A38" w:rsidP="00BB38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Зоря Е.И., </w:t>
            </w:r>
            <w:proofErr w:type="spellStart"/>
            <w:r>
              <w:rPr>
                <w:color w:val="000000"/>
                <w:sz w:val="24"/>
                <w:szCs w:val="24"/>
              </w:rPr>
              <w:t>Зенин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В.И., Никитин О.В., Прохоров А.Д. Ресурсосберегающий сервис нефтепродуктообеспечения. – М.:  ФГУП Изд. «Нефть и газ» РГУ нефти газа им. И.М. Губкина, 2004. – 448с.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800C20" w:rsidRDefault="00553A38" w:rsidP="00BB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2373DC" w:rsidRDefault="00553A38" w:rsidP="00BB3805">
            <w:pPr>
              <w:rPr>
                <w:sz w:val="24"/>
                <w:szCs w:val="28"/>
              </w:rPr>
            </w:pPr>
            <w:r w:rsidRPr="002373DC">
              <w:rPr>
                <w:sz w:val="24"/>
                <w:szCs w:val="28"/>
              </w:rPr>
              <w:t>Коваленко В.Г., Середа В.В. Автомобильные транспортно-заправочные средства для нефтяных и газовых топлив. Справочник-альбом. Научно-техническое изд. – М.: ООО «ВЛАДМАР», 2005. – 224с.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есть в библиотеке КВФ ВолгГТУ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Default="00553A38" w:rsidP="00BB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CF1082" w:rsidRDefault="00553A38" w:rsidP="00BB380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Анферов</w:t>
            </w:r>
            <w:proofErr w:type="spellEnd"/>
            <w:r>
              <w:rPr>
                <w:sz w:val="24"/>
                <w:szCs w:val="24"/>
              </w:rPr>
              <w:t xml:space="preserve"> В.В., Коваленко В.Г. Автозаправочные станции и комплексы. Комментарии в вопросах и ответах. – Череповец ООО «Рост», 2004, «Метранпаж» -240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есть в библиотеке КВФ ВолгГТУ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800C20" w:rsidRDefault="00553A38" w:rsidP="00BB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2373DC" w:rsidRDefault="00553A38" w:rsidP="00BB3805">
            <w:pPr>
              <w:rPr>
                <w:sz w:val="24"/>
                <w:szCs w:val="28"/>
              </w:rPr>
            </w:pPr>
            <w:r w:rsidRPr="002373DC">
              <w:rPr>
                <w:sz w:val="24"/>
                <w:szCs w:val="28"/>
              </w:rPr>
              <w:t>Правила технической эксплуатации нефтебаз. Приказ Минэнерго России от 19.06.2003 № 232 – 126 с</w:t>
            </w:r>
          </w:p>
        </w:tc>
      </w:tr>
      <w:tr w:rsidR="00553A38" w:rsidRPr="00800C20" w:rsidTr="00BB380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800C20" w:rsidRDefault="00553A38" w:rsidP="00BB3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8" w:rsidRPr="002373DC" w:rsidRDefault="00553A38" w:rsidP="00BB3805">
            <w:pPr>
              <w:rPr>
                <w:sz w:val="24"/>
                <w:szCs w:val="28"/>
              </w:rPr>
            </w:pPr>
            <w:r w:rsidRPr="002373DC">
              <w:rPr>
                <w:sz w:val="24"/>
              </w:rPr>
              <w:t>Правила технической эксплуатации автозаправочных станций (РД 153-39.2-080-01) в ред. Изменений и дополнений, утв. Приказом Минэнерго РФ от 17.06.2003 N 22</w:t>
            </w:r>
          </w:p>
        </w:tc>
      </w:tr>
    </w:tbl>
    <w:p w:rsidR="00553A38" w:rsidRDefault="00553A38"/>
    <w:sectPr w:rsidR="00553A38" w:rsidSect="00041A16">
      <w:pgSz w:w="11906" w:h="16838" w:code="9"/>
      <w:pgMar w:top="1134" w:right="1418" w:bottom="1701" w:left="1418" w:header="34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3E"/>
    <w:rsid w:val="00041A16"/>
    <w:rsid w:val="00553A38"/>
    <w:rsid w:val="006F5953"/>
    <w:rsid w:val="00F01388"/>
    <w:rsid w:val="00F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EAF81-D5C8-4C7D-AE91-A14E11C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before="38" w:line="312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3E"/>
    <w:pPr>
      <w:spacing w:before="0" w:line="240" w:lineRule="auto"/>
      <w:ind w:firstLine="0"/>
      <w:jc w:val="left"/>
    </w:pPr>
    <w:rPr>
      <w:rFonts w:eastAsia="Times New Roman"/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30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03E"/>
    <w:rPr>
      <w:rFonts w:eastAsia="Times New Roman"/>
      <w:color w:val="auto"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553A38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uiPriority w:val="99"/>
    <w:rsid w:val="00553A38"/>
    <w:rPr>
      <w:rFonts w:eastAsia="Times New Roman"/>
      <w:color w:val="auto"/>
      <w:sz w:val="24"/>
      <w:lang w:eastAsia="ru-RU"/>
    </w:rPr>
  </w:style>
  <w:style w:type="character" w:customStyle="1" w:styleId="rating-data">
    <w:name w:val="rating-data"/>
    <w:rsid w:val="00553A38"/>
  </w:style>
  <w:style w:type="paragraph" w:customStyle="1" w:styleId="14">
    <w:name w:val="Обычный14"/>
    <w:basedOn w:val="a"/>
    <w:rsid w:val="00553A38"/>
    <w:pPr>
      <w:ind w:firstLine="709"/>
      <w:jc w:val="both"/>
    </w:pPr>
    <w:rPr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karev</dc:creator>
  <cp:keywords/>
  <dc:description/>
  <cp:lastModifiedBy>karev</cp:lastModifiedBy>
  <cp:revision>2</cp:revision>
  <dcterms:created xsi:type="dcterms:W3CDTF">2017-05-26T18:51:00Z</dcterms:created>
  <dcterms:modified xsi:type="dcterms:W3CDTF">2017-05-27T02:51:00Z</dcterms:modified>
</cp:coreProperties>
</file>