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10" w:rsidRDefault="002B4B10" w:rsidP="00AC631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АЗБ-388</w:t>
      </w:r>
      <w:r w:rsidR="0030586C">
        <w:rPr>
          <w:b/>
          <w:sz w:val="32"/>
          <w:u w:val="single"/>
        </w:rPr>
        <w:t>-1</w:t>
      </w:r>
      <w:r>
        <w:rPr>
          <w:b/>
          <w:sz w:val="32"/>
          <w:u w:val="single"/>
        </w:rPr>
        <w:t>с</w:t>
      </w:r>
      <w:r w:rsidR="006D4E06">
        <w:rPr>
          <w:b/>
          <w:sz w:val="32"/>
          <w:u w:val="single"/>
        </w:rPr>
        <w:t>, АЗБ-388-2с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709"/>
        <w:gridCol w:w="850"/>
        <w:gridCol w:w="992"/>
      </w:tblGrid>
      <w:tr w:rsidR="00AC631E" w:rsidTr="00AC631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2B4B1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2B4B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C631E" w:rsidTr="00AC631E">
        <w:trPr>
          <w:cantSplit/>
          <w:trHeight w:hRule="exact" w:val="48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AC631E" w:rsidTr="00AC631E">
        <w:trPr>
          <w:cantSplit/>
          <w:trHeight w:hRule="exact" w:val="572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1152F1" w:rsidRPr="00A348D2" w:rsidTr="00AC631E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2"/>
              </w:rPr>
            </w:pPr>
            <w:r w:rsidRPr="00A348D2"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41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Вычислительные машины, системы и сети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8D2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29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Теория автоматического управления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8D2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41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Технические измерения и приборы в нефтегазовой отрасли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8D2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43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48D2">
              <w:rPr>
                <w:color w:val="000000"/>
                <w:sz w:val="18"/>
                <w:szCs w:val="18"/>
                <w:lang w:eastAsia="ru-RU"/>
              </w:rPr>
              <w:t>Гидропневмопривод</w:t>
            </w:r>
            <w:proofErr w:type="spellEnd"/>
            <w:r w:rsidRPr="00A348D2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A348D2">
              <w:rPr>
                <w:color w:val="000000"/>
                <w:sz w:val="18"/>
                <w:szCs w:val="18"/>
                <w:lang w:eastAsia="ru-RU"/>
              </w:rPr>
              <w:t>гидропневмоавтоматика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42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Цифровые системы и устройства автоматизации и управления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52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Оборудование производств нефтегазовой отрасли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51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531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Технологические процессы автоматизированного</w:t>
            </w:r>
            <w:r w:rsidRPr="00A348D2">
              <w:rPr>
                <w:color w:val="000000"/>
                <w:lang w:eastAsia="ru-RU"/>
              </w:rPr>
              <w:t xml:space="preserve"> </w:t>
            </w:r>
            <w:r w:rsidRPr="00A348D2">
              <w:rPr>
                <w:color w:val="000000"/>
                <w:sz w:val="18"/>
                <w:szCs w:val="18"/>
                <w:lang w:eastAsia="ru-RU"/>
              </w:rPr>
              <w:t>производства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trHeight w:val="314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1152F1" w:rsidRPr="00A348D2" w:rsidRDefault="001152F1" w:rsidP="002B4B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2F1" w:rsidRPr="00A348D2" w:rsidRDefault="001152F1" w:rsidP="002B4B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6024C" w:rsidRDefault="0066024C" w:rsidP="0066024C">
      <w:r>
        <w:br w:type="page"/>
      </w:r>
    </w:p>
    <w:p w:rsidR="002B4B10" w:rsidRDefault="002B4B10" w:rsidP="002B4B10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D15964">
        <w:rPr>
          <w:b/>
          <w:sz w:val="32"/>
          <w:u w:val="single"/>
        </w:rPr>
        <w:t>СЗБ-389с</w:t>
      </w:r>
      <w:r w:rsidR="00550DA3">
        <w:rPr>
          <w:b/>
          <w:sz w:val="32"/>
          <w:u w:val="single"/>
        </w:rPr>
        <w:t xml:space="preserve"> 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4173"/>
        <w:gridCol w:w="850"/>
        <w:gridCol w:w="709"/>
        <w:gridCol w:w="709"/>
        <w:gridCol w:w="850"/>
        <w:gridCol w:w="1134"/>
        <w:gridCol w:w="1560"/>
        <w:gridCol w:w="1134"/>
        <w:gridCol w:w="1134"/>
        <w:gridCol w:w="850"/>
        <w:gridCol w:w="851"/>
        <w:gridCol w:w="708"/>
        <w:gridCol w:w="567"/>
      </w:tblGrid>
      <w:tr w:rsidR="00AC631E" w:rsidTr="00AC631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2B4B1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417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2B4B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812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C631E" w:rsidTr="00AC631E">
        <w:trPr>
          <w:cantSplit/>
          <w:trHeight w:hRule="exact" w:val="377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C5764">
              <w:rPr>
                <w:b/>
                <w:sz w:val="22"/>
              </w:rPr>
              <w:t>лек</w:t>
            </w:r>
            <w:r>
              <w:rPr>
                <w:b/>
                <w:sz w:val="22"/>
              </w:rPr>
              <w:t>-</w:t>
            </w:r>
            <w:r w:rsidRPr="00FC5764">
              <w:rPr>
                <w:b/>
                <w:sz w:val="22"/>
              </w:rPr>
              <w:t>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AC631E" w:rsidTr="00AC631E">
        <w:trPr>
          <w:cantSplit/>
          <w:trHeight w:hRule="exact" w:val="10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AC631E" w:rsidTr="00AC631E">
        <w:trPr>
          <w:cantSplit/>
          <w:trHeight w:hRule="exact" w:val="572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4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1E" w:rsidRDefault="00AC631E" w:rsidP="002B4B10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1152F1" w:rsidTr="00AC631E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1152F1" w:rsidRDefault="001152F1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41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61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29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Технологические процессы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61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28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Диагностика объектов и систем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42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Ремонт и монтаж оборудования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28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Основы нефтегазовых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61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28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Нефтегазовое товароведение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61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43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Безопасность процессов и производств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419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Основы сварочного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61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trHeight w:val="410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1152F1" w:rsidRPr="00235621" w:rsidRDefault="001152F1" w:rsidP="002B4B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15964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2F1" w:rsidRPr="005C0611" w:rsidRDefault="001152F1" w:rsidP="002B4B1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C06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C06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B4B10" w:rsidRPr="0045118F" w:rsidRDefault="002B4B10" w:rsidP="002B4B10">
      <w:pPr>
        <w:pStyle w:val="1"/>
        <w:numPr>
          <w:ilvl w:val="0"/>
          <w:numId w:val="0"/>
        </w:numPr>
        <w:tabs>
          <w:tab w:val="left" w:pos="3600"/>
        </w:tabs>
        <w:rPr>
          <w:sz w:val="16"/>
          <w:szCs w:val="16"/>
        </w:rPr>
      </w:pPr>
    </w:p>
    <w:p w:rsidR="0045118F" w:rsidRPr="0045118F" w:rsidRDefault="0045118F" w:rsidP="0045118F"/>
    <w:p w:rsidR="002B4B10" w:rsidRDefault="002B4B10" w:rsidP="002B4B10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30586C">
        <w:rPr>
          <w:b/>
          <w:sz w:val="32"/>
          <w:u w:val="single"/>
        </w:rPr>
        <w:t>ЭЗБ-390-1</w:t>
      </w:r>
      <w:r w:rsidR="00D30C9F">
        <w:rPr>
          <w:b/>
          <w:sz w:val="32"/>
          <w:u w:val="single"/>
        </w:rPr>
        <w:t>с</w:t>
      </w:r>
      <w:r w:rsidR="006D4E06">
        <w:rPr>
          <w:b/>
          <w:sz w:val="32"/>
          <w:u w:val="single"/>
        </w:rPr>
        <w:t>, ЭЗБ-390-2с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181"/>
        <w:gridCol w:w="850"/>
        <w:gridCol w:w="709"/>
        <w:gridCol w:w="709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C631E" w:rsidTr="00AC631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2B4B1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181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2B4B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811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C631E" w:rsidTr="00AC631E">
        <w:trPr>
          <w:cantSplit/>
          <w:trHeight w:hRule="exact" w:val="58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3181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C5764">
              <w:rPr>
                <w:b/>
                <w:sz w:val="22"/>
              </w:rPr>
              <w:t>лек</w:t>
            </w:r>
            <w:r>
              <w:rPr>
                <w:b/>
                <w:sz w:val="22"/>
              </w:rPr>
              <w:t>-</w:t>
            </w:r>
            <w:r w:rsidRPr="00FC5764">
              <w:rPr>
                <w:b/>
                <w:sz w:val="22"/>
              </w:rPr>
              <w:t>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AC631E" w:rsidTr="001F3059">
        <w:trPr>
          <w:cantSplit/>
          <w:trHeight w:hRule="exact" w:val="47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1152F1" w:rsidTr="001F3059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1152F1" w:rsidRDefault="001152F1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934E38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934E38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41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Налоги и налогообложение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6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29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B26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56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Нормирование труда и организация заработной платы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6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43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Экономика недвижимости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6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27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Стратегическое 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6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29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Анализ управления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6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54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Анализ и диагностика финансово-хозяйственной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B2608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6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285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9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Управление персоналом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6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276"/>
        </w:trPr>
        <w:tc>
          <w:tcPr>
            <w:tcW w:w="392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10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Инвестиционный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6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AC631E">
        <w:trPr>
          <w:trHeight w:val="410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1152F1" w:rsidRPr="00235621" w:rsidRDefault="001152F1" w:rsidP="002B4B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B4B10" w:rsidRPr="003B2608" w:rsidRDefault="002B4B10" w:rsidP="002B4B10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2B4B10" w:rsidRPr="006D4E06" w:rsidRDefault="002B4B10" w:rsidP="006D4E06">
      <w:pPr>
        <w:suppressAutoHyphens w:val="0"/>
        <w:spacing w:line="276" w:lineRule="auto"/>
        <w:jc w:val="center"/>
        <w:rPr>
          <w:sz w:val="24"/>
          <w:szCs w:val="24"/>
        </w:rPr>
      </w:pPr>
      <w:r>
        <w:br w:type="page"/>
      </w:r>
      <w:r w:rsidR="00DF7EC6"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</w:t>
      </w:r>
      <w:r w:rsidR="00DF7EC6">
        <w:rPr>
          <w:b/>
          <w:sz w:val="32"/>
          <w:u w:val="single"/>
        </w:rPr>
        <w:t xml:space="preserve"> МЗБ-392с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4173"/>
        <w:gridCol w:w="850"/>
        <w:gridCol w:w="709"/>
        <w:gridCol w:w="709"/>
        <w:gridCol w:w="850"/>
        <w:gridCol w:w="1134"/>
        <w:gridCol w:w="1560"/>
        <w:gridCol w:w="1134"/>
        <w:gridCol w:w="1134"/>
        <w:gridCol w:w="850"/>
        <w:gridCol w:w="709"/>
        <w:gridCol w:w="709"/>
        <w:gridCol w:w="708"/>
      </w:tblGrid>
      <w:tr w:rsidR="00AC631E" w:rsidTr="001F3059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2B4B1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417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2B4B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812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708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примеча-ние</w:t>
            </w:r>
            <w:proofErr w:type="spellEnd"/>
            <w:proofErr w:type="gramEnd"/>
          </w:p>
        </w:tc>
      </w:tr>
      <w:tr w:rsidR="001F3059" w:rsidTr="00AC41BB">
        <w:trPr>
          <w:cantSplit/>
          <w:trHeight w:hRule="exact" w:val="48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1F3059" w:rsidRDefault="001F3059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C5764">
              <w:rPr>
                <w:b/>
                <w:sz w:val="22"/>
              </w:rPr>
              <w:t>лек</w:t>
            </w:r>
            <w:r>
              <w:rPr>
                <w:b/>
                <w:sz w:val="22"/>
              </w:rPr>
              <w:t>-</w:t>
            </w:r>
            <w:r w:rsidRPr="00FC5764">
              <w:rPr>
                <w:b/>
                <w:sz w:val="22"/>
              </w:rPr>
              <w:t>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418" w:type="dxa"/>
            <w:gridSpan w:val="2"/>
            <w:vMerge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1F3059" w:rsidRDefault="001F3059" w:rsidP="002B4B10"/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1F3059" w:rsidRDefault="001F3059" w:rsidP="002B4B10"/>
        </w:tc>
      </w:tr>
      <w:tr w:rsidR="001F3059" w:rsidTr="00AC41BB">
        <w:trPr>
          <w:cantSplit/>
          <w:trHeight w:hRule="exact" w:val="12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1F3059" w:rsidRDefault="001F3059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1F3059" w:rsidRDefault="001F3059" w:rsidP="002B4B10"/>
        </w:tc>
      </w:tr>
      <w:tr w:rsidR="001F3059" w:rsidTr="001F3059">
        <w:trPr>
          <w:cantSplit/>
          <w:trHeight w:hRule="exact" w:val="463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4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059" w:rsidRDefault="001F3059" w:rsidP="002B4B10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F3059" w:rsidRDefault="001F3059" w:rsidP="002B4B10"/>
        </w:tc>
      </w:tr>
      <w:tr w:rsidR="00A27B59" w:rsidTr="001F3059">
        <w:trPr>
          <w:cantSplit/>
          <w:trHeight w:hRule="exact" w:val="56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A27B59" w:rsidRDefault="00A27B59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Основы экономики и управления производством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FC5764" w:rsidRDefault="00A27B59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A27B59" w:rsidRDefault="00A27B59" w:rsidP="00AC631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0000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FC5764" w:rsidRDefault="00A27B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A27B59" w:rsidRDefault="00A27B59" w:rsidP="00263080">
            <w:pPr>
              <w:snapToGrid w:val="0"/>
              <w:jc w:val="center"/>
              <w:rPr>
                <w:sz w:val="22"/>
              </w:rPr>
            </w:pPr>
            <w:r w:rsidRPr="00A27B59"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57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Процессы и аппараты химической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0001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2A537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00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29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26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Теплотехника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00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29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Ожижение сыпучих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00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42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Явления переноса импульса и энергии в химической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00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00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43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Специальные процессы химической технологии, нефтехимии и биотехнологии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41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Защита окружающей среды в чрезвычайных ситуациях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34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Теория механизмов и машин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0001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00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37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Введение в механику сплошных сред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00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276"/>
        </w:trPr>
        <w:tc>
          <w:tcPr>
            <w:tcW w:w="392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Защита интеллектуальной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00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trHeight w:val="259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A27B59" w:rsidRPr="002A5375" w:rsidRDefault="00A27B59" w:rsidP="002B4B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60BF3">
            <w:pPr>
              <w:rPr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Pr="00235621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0586C" w:rsidRDefault="0030586C">
      <w:pPr>
        <w:suppressAutoHyphens w:val="0"/>
        <w:spacing w:line="276" w:lineRule="auto"/>
      </w:pPr>
      <w:r>
        <w:br w:type="page"/>
      </w:r>
    </w:p>
    <w:p w:rsidR="0030586C" w:rsidRDefault="0030586C" w:rsidP="0030586C">
      <w:pPr>
        <w:tabs>
          <w:tab w:val="left" w:pos="360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СТЗБ-391с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4173"/>
        <w:gridCol w:w="850"/>
        <w:gridCol w:w="709"/>
        <w:gridCol w:w="709"/>
        <w:gridCol w:w="850"/>
        <w:gridCol w:w="1134"/>
        <w:gridCol w:w="1560"/>
        <w:gridCol w:w="1134"/>
        <w:gridCol w:w="1134"/>
        <w:gridCol w:w="850"/>
        <w:gridCol w:w="709"/>
        <w:gridCol w:w="709"/>
        <w:gridCol w:w="708"/>
      </w:tblGrid>
      <w:tr w:rsidR="00AC631E" w:rsidTr="001F3059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30586C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30586C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30586C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3058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417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3058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812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Pr="001F3059" w:rsidRDefault="001F3059" w:rsidP="0030586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1F3059">
              <w:rPr>
                <w:b/>
                <w:sz w:val="16"/>
                <w:szCs w:val="16"/>
              </w:rPr>
              <w:t>после переаттестации к изучению</w:t>
            </w:r>
          </w:p>
        </w:tc>
        <w:tc>
          <w:tcPr>
            <w:tcW w:w="708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примеча-ние</w:t>
            </w:r>
            <w:proofErr w:type="spellEnd"/>
            <w:proofErr w:type="gramEnd"/>
          </w:p>
        </w:tc>
      </w:tr>
      <w:tr w:rsidR="001F3059" w:rsidTr="00AC72E6">
        <w:trPr>
          <w:cantSplit/>
          <w:trHeight w:hRule="exact" w:val="377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1F3059" w:rsidRDefault="001F3059" w:rsidP="0030586C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C5764">
              <w:rPr>
                <w:b/>
                <w:sz w:val="22"/>
              </w:rPr>
              <w:t>лек</w:t>
            </w:r>
            <w:r>
              <w:rPr>
                <w:b/>
                <w:sz w:val="22"/>
              </w:rPr>
              <w:t>-</w:t>
            </w:r>
            <w:r w:rsidRPr="00FC5764">
              <w:rPr>
                <w:b/>
                <w:sz w:val="22"/>
              </w:rPr>
              <w:t>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F3059" w:rsidRDefault="001F3059" w:rsidP="0030586C"/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1F3059" w:rsidRDefault="001F3059" w:rsidP="0030586C"/>
        </w:tc>
      </w:tr>
      <w:tr w:rsidR="001F3059" w:rsidTr="000209E5">
        <w:trPr>
          <w:cantSplit/>
          <w:trHeight w:hRule="exact" w:val="10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1F3059" w:rsidRDefault="001F3059" w:rsidP="0030586C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1F3059" w:rsidRDefault="001F3059" w:rsidP="0030586C"/>
        </w:tc>
      </w:tr>
      <w:tr w:rsidR="001F3059" w:rsidTr="001F3059">
        <w:trPr>
          <w:cantSplit/>
          <w:trHeight w:hRule="exact" w:val="572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4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059" w:rsidRDefault="001F3059" w:rsidP="0030586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F3059" w:rsidRDefault="001F3059" w:rsidP="0030586C"/>
        </w:tc>
      </w:tr>
      <w:tr w:rsidR="00502B24" w:rsidTr="001F3059">
        <w:trPr>
          <w:cantSplit/>
          <w:trHeight w:hRule="exact" w:val="426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502B24" w:rsidRDefault="00502B24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1F3059" w:rsidRDefault="00502B24" w:rsidP="001F3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1F3059" w:rsidRDefault="00502B24" w:rsidP="001F3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1F3059" w:rsidRDefault="00502B24" w:rsidP="00263080">
            <w:pPr>
              <w:jc w:val="center"/>
              <w:rPr>
                <w:b/>
                <w:sz w:val="24"/>
                <w:szCs w:val="24"/>
              </w:rPr>
            </w:pPr>
            <w:r w:rsidRPr="001F305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1F3059" w:rsidRDefault="00502B24" w:rsidP="00263080">
            <w:pPr>
              <w:jc w:val="center"/>
              <w:rPr>
                <w:sz w:val="24"/>
                <w:szCs w:val="24"/>
              </w:rPr>
            </w:pPr>
            <w:r w:rsidRPr="001F3059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27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Техника транспорта и транспортные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0DAC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40D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56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Технология и организация фирменного обслуживания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40DAC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57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Системы, технологии и организация услуг в автосервисе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40DAC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0DAC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40D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42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0DAC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40D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55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Проектирование процесса оказания услуг автосервиса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40DAC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0DAC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40D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57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Правовые аспекты организации деятельности в области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DAC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trHeight w:val="410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502B24" w:rsidRPr="00235621" w:rsidRDefault="00502B24" w:rsidP="003058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24" w:rsidRPr="00F03EFB" w:rsidRDefault="00502B24" w:rsidP="0030586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0586C" w:rsidRPr="00D40DAC" w:rsidRDefault="0030586C" w:rsidP="0030586C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30586C" w:rsidRDefault="0030586C" w:rsidP="0030586C"/>
    <w:sectPr w:rsidR="0030586C" w:rsidSect="002B4B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4B10"/>
    <w:rsid w:val="000367C8"/>
    <w:rsid w:val="001152F1"/>
    <w:rsid w:val="0018388A"/>
    <w:rsid w:val="001F3059"/>
    <w:rsid w:val="002A5375"/>
    <w:rsid w:val="002B4B10"/>
    <w:rsid w:val="0030586C"/>
    <w:rsid w:val="0031771E"/>
    <w:rsid w:val="003232DE"/>
    <w:rsid w:val="00360BF3"/>
    <w:rsid w:val="003B2608"/>
    <w:rsid w:val="003C7ACF"/>
    <w:rsid w:val="003D4D69"/>
    <w:rsid w:val="0045118F"/>
    <w:rsid w:val="004D1E19"/>
    <w:rsid w:val="00502B24"/>
    <w:rsid w:val="00523C10"/>
    <w:rsid w:val="00524808"/>
    <w:rsid w:val="00550DA3"/>
    <w:rsid w:val="005C0611"/>
    <w:rsid w:val="005E1AFA"/>
    <w:rsid w:val="0066024C"/>
    <w:rsid w:val="006B2DA2"/>
    <w:rsid w:val="006D4E06"/>
    <w:rsid w:val="00800001"/>
    <w:rsid w:val="0090067E"/>
    <w:rsid w:val="00914A87"/>
    <w:rsid w:val="00934E38"/>
    <w:rsid w:val="009662BC"/>
    <w:rsid w:val="00A27B59"/>
    <w:rsid w:val="00A348D2"/>
    <w:rsid w:val="00A6228C"/>
    <w:rsid w:val="00A76BF7"/>
    <w:rsid w:val="00A776AB"/>
    <w:rsid w:val="00AC631E"/>
    <w:rsid w:val="00C13530"/>
    <w:rsid w:val="00D15964"/>
    <w:rsid w:val="00D30C9F"/>
    <w:rsid w:val="00D40DAC"/>
    <w:rsid w:val="00DF7EC6"/>
    <w:rsid w:val="00E52323"/>
    <w:rsid w:val="00EC5B8B"/>
    <w:rsid w:val="00F03EFB"/>
    <w:rsid w:val="00F4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0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B4B10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B10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20</cp:revision>
  <cp:lastPrinted>2016-12-03T14:03:00Z</cp:lastPrinted>
  <dcterms:created xsi:type="dcterms:W3CDTF">2016-04-22T11:10:00Z</dcterms:created>
  <dcterms:modified xsi:type="dcterms:W3CDTF">2017-09-26T14:56:00Z</dcterms:modified>
</cp:coreProperties>
</file>