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F54" w:rsidRPr="00C42A25" w:rsidRDefault="00E66F54" w:rsidP="00C42A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2A25">
        <w:rPr>
          <w:rFonts w:ascii="Times New Roman" w:hAnsi="Times New Roman" w:cs="Times New Roman"/>
          <w:sz w:val="28"/>
          <w:szCs w:val="28"/>
        </w:rPr>
        <w:t>Министерство образования и науки РФ</w:t>
      </w:r>
    </w:p>
    <w:p w:rsidR="00E66F54" w:rsidRPr="00C42A25" w:rsidRDefault="00E66F54" w:rsidP="00C42A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2A25">
        <w:rPr>
          <w:rFonts w:ascii="Times New Roman" w:hAnsi="Times New Roman" w:cs="Times New Roman"/>
          <w:sz w:val="28"/>
          <w:szCs w:val="28"/>
        </w:rPr>
        <w:t>Волгоградский государственный технический университет</w:t>
      </w: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C42A25">
        <w:rPr>
          <w:rFonts w:ascii="Times New Roman" w:hAnsi="Times New Roman" w:cs="Times New Roman"/>
          <w:spacing w:val="-6"/>
          <w:sz w:val="28"/>
          <w:szCs w:val="28"/>
        </w:rPr>
        <w:t>Кафедра «Промышленная экология и безопасность жизнедеятельности»</w:t>
      </w: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676B33" w:rsidRDefault="00CA7FBE" w:rsidP="00C42A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ОЧИСТНЫЕ СООРУЖЕНИЯ ОБЪЕКТОВ ТРАНСПОРТА И ХРАНЕНИЯ НЕФТИ И НЕФТЕПРОДУКТОВ</w:t>
      </w:r>
    </w:p>
    <w:p w:rsidR="00E66F54" w:rsidRPr="00C42A25" w:rsidRDefault="00E66F54" w:rsidP="00C42A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2A25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E66F54" w:rsidRPr="00676B33" w:rsidRDefault="00E66F54" w:rsidP="00C42A2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6B33">
        <w:rPr>
          <w:rFonts w:ascii="Times New Roman" w:hAnsi="Times New Roman" w:cs="Times New Roman"/>
          <w:i/>
          <w:sz w:val="28"/>
          <w:szCs w:val="28"/>
        </w:rPr>
        <w:t>Методические указания</w:t>
      </w: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1EFD" w:rsidRPr="00C42A25" w:rsidRDefault="005F1EFD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2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8565A0" wp14:editId="33987F6C">
            <wp:extent cx="667909" cy="593379"/>
            <wp:effectExtent l="0" t="0" r="0" b="0"/>
            <wp:docPr id="1" name="Рисунок 1" descr="C:\Users\Галин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03" cy="59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54" w:rsidRPr="00C42A25" w:rsidRDefault="00E66F54" w:rsidP="00C42A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2A25">
        <w:rPr>
          <w:rFonts w:ascii="Times New Roman" w:hAnsi="Times New Roman" w:cs="Times New Roman"/>
          <w:sz w:val="28"/>
          <w:szCs w:val="28"/>
        </w:rPr>
        <w:t>Волгоград 2017</w:t>
      </w: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A25">
        <w:rPr>
          <w:rFonts w:ascii="Times New Roman" w:hAnsi="Times New Roman" w:cs="Times New Roman"/>
          <w:sz w:val="28"/>
          <w:szCs w:val="28"/>
        </w:rPr>
        <w:br w:type="page"/>
      </w: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A25">
        <w:rPr>
          <w:rFonts w:ascii="Times New Roman" w:hAnsi="Times New Roman" w:cs="Times New Roman"/>
          <w:sz w:val="28"/>
          <w:szCs w:val="28"/>
        </w:rPr>
        <w:lastRenderedPageBreak/>
        <w:t xml:space="preserve">УДК </w:t>
      </w:r>
      <w:r w:rsidR="006D3DE4">
        <w:rPr>
          <w:rFonts w:ascii="Times New Roman" w:hAnsi="Times New Roman" w:cs="Times New Roman"/>
          <w:sz w:val="28"/>
          <w:szCs w:val="28"/>
        </w:rPr>
        <w:t>502.</w:t>
      </w:r>
      <w:r w:rsidR="00005CB9">
        <w:rPr>
          <w:rFonts w:ascii="Times New Roman" w:hAnsi="Times New Roman" w:cs="Times New Roman"/>
          <w:sz w:val="28"/>
          <w:szCs w:val="28"/>
        </w:rPr>
        <w:t>5</w:t>
      </w: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3D14" w:rsidRPr="00014DF3" w:rsidRDefault="00043D14" w:rsidP="00043D1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Рецензент: канд. хим. наук, доцент кафедры «Технология органического и нефтехимического синтеза»    </w:t>
      </w:r>
      <w:r>
        <w:rPr>
          <w:rFonts w:ascii="Times New Roman" w:hAnsi="Times New Roman" w:cs="Times New Roman"/>
          <w:i/>
          <w:sz w:val="28"/>
          <w:szCs w:val="28"/>
        </w:rPr>
        <w:t xml:space="preserve">С. М.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Леденев</w:t>
      </w:r>
      <w:proofErr w:type="gramEnd"/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A25">
        <w:rPr>
          <w:rFonts w:ascii="Times New Roman" w:hAnsi="Times New Roman" w:cs="Times New Roman"/>
          <w:sz w:val="28"/>
          <w:szCs w:val="28"/>
        </w:rPr>
        <w:t>Печатается по решению редакционно-издательского совета</w:t>
      </w: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A25">
        <w:rPr>
          <w:rFonts w:ascii="Times New Roman" w:hAnsi="Times New Roman" w:cs="Times New Roman"/>
          <w:sz w:val="28"/>
          <w:szCs w:val="28"/>
        </w:rPr>
        <w:t>Волгоградского государственного технического университета</w:t>
      </w: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CA7FBE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FBE">
        <w:rPr>
          <w:rFonts w:ascii="Times New Roman" w:hAnsi="Times New Roman" w:cs="Times New Roman"/>
          <w:b/>
          <w:sz w:val="28"/>
          <w:szCs w:val="28"/>
        </w:rPr>
        <w:t>Очистные</w:t>
      </w:r>
      <w:r w:rsidRPr="00CA7FBE">
        <w:rPr>
          <w:rFonts w:ascii="Times New Roman" w:hAnsi="Times New Roman" w:cs="Times New Roman"/>
          <w:sz w:val="28"/>
          <w:szCs w:val="28"/>
        </w:rPr>
        <w:t xml:space="preserve"> сооружения объектов транспорта и хранения нефти и нефтепродуктов</w:t>
      </w:r>
      <w:r w:rsidRPr="00C42A25">
        <w:rPr>
          <w:rFonts w:ascii="Times New Roman" w:hAnsi="Times New Roman" w:cs="Times New Roman"/>
          <w:sz w:val="28"/>
          <w:szCs w:val="28"/>
        </w:rPr>
        <w:t xml:space="preserve">. </w:t>
      </w:r>
      <w:r w:rsidR="00E66F54" w:rsidRPr="00C42A25">
        <w:rPr>
          <w:rFonts w:ascii="Times New Roman" w:hAnsi="Times New Roman" w:cs="Times New Roman"/>
          <w:sz w:val="28"/>
          <w:szCs w:val="28"/>
        </w:rPr>
        <w:t>Контрольная работа: методические указания /Г. А.</w:t>
      </w:r>
      <w:r w:rsidR="00B12E5C">
        <w:rPr>
          <w:rFonts w:ascii="Times New Roman" w:hAnsi="Times New Roman" w:cs="Times New Roman"/>
          <w:sz w:val="28"/>
          <w:szCs w:val="28"/>
        </w:rPr>
        <w:t> </w:t>
      </w:r>
      <w:r w:rsidR="00E66F54" w:rsidRPr="00C42A25">
        <w:rPr>
          <w:rFonts w:ascii="Times New Roman" w:hAnsi="Times New Roman" w:cs="Times New Roman"/>
          <w:sz w:val="28"/>
          <w:szCs w:val="28"/>
        </w:rPr>
        <w:t xml:space="preserve">Севрюкова; </w:t>
      </w:r>
      <w:proofErr w:type="spellStart"/>
      <w:r w:rsidR="00E66F54" w:rsidRPr="00C42A25">
        <w:rPr>
          <w:rFonts w:ascii="Times New Roman" w:hAnsi="Times New Roman" w:cs="Times New Roman"/>
          <w:sz w:val="28"/>
          <w:szCs w:val="28"/>
        </w:rPr>
        <w:t>ВолгГТУ</w:t>
      </w:r>
      <w:proofErr w:type="spellEnd"/>
      <w:r w:rsidR="00E66F54" w:rsidRPr="00C42A25">
        <w:rPr>
          <w:rFonts w:ascii="Times New Roman" w:hAnsi="Times New Roman" w:cs="Times New Roman"/>
          <w:sz w:val="28"/>
          <w:szCs w:val="28"/>
        </w:rPr>
        <w:t>. – Волгоград, 201</w:t>
      </w:r>
      <w:r w:rsidR="006D3DE4">
        <w:rPr>
          <w:rFonts w:ascii="Times New Roman" w:hAnsi="Times New Roman" w:cs="Times New Roman"/>
          <w:sz w:val="28"/>
          <w:szCs w:val="28"/>
        </w:rPr>
        <w:t>7</w:t>
      </w:r>
      <w:r w:rsidR="00E66F54" w:rsidRPr="00C42A25">
        <w:rPr>
          <w:rFonts w:ascii="Times New Roman" w:hAnsi="Times New Roman" w:cs="Times New Roman"/>
          <w:sz w:val="28"/>
          <w:szCs w:val="28"/>
        </w:rPr>
        <w:t>. – 16 с.</w:t>
      </w: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A25">
        <w:rPr>
          <w:rFonts w:ascii="Times New Roman" w:hAnsi="Times New Roman" w:cs="Times New Roman"/>
          <w:sz w:val="28"/>
          <w:szCs w:val="28"/>
        </w:rPr>
        <w:t xml:space="preserve">Настоящие методические указания содержат общие требования к оформлению контрольной работы, варианты контрольных работ, образец оформления титульного листа и список литературы. </w:t>
      </w:r>
      <w:r w:rsidR="00005CB9" w:rsidRPr="008F5869">
        <w:rPr>
          <w:rFonts w:ascii="Times New Roman" w:hAnsi="Times New Roman" w:cs="Times New Roman"/>
          <w:sz w:val="28"/>
          <w:szCs w:val="28"/>
        </w:rPr>
        <w:t>Методические указания предназначены для студентов, обучающихся по направлению подготовки 43.03.01 «Сервис», профиль подготовки «Сервис в нефтегазовых комплексах».</w:t>
      </w: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left="424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A25">
        <w:rPr>
          <w:rFonts w:ascii="Times New Roman" w:hAnsi="Times New Roman" w:cs="Times New Roman"/>
          <w:sz w:val="28"/>
          <w:szCs w:val="28"/>
        </w:rPr>
        <w:t>©  Волгоградский государственный</w:t>
      </w:r>
    </w:p>
    <w:p w:rsidR="00E66F54" w:rsidRPr="00C42A25" w:rsidRDefault="00676B33" w:rsidP="00C42A25">
      <w:pPr>
        <w:spacing w:after="0" w:line="360" w:lineRule="auto"/>
        <w:ind w:left="42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технический университет, 2017</w:t>
      </w: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A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9EE62F" wp14:editId="1DF17FBA">
                <wp:simplePos x="0" y="0"/>
                <wp:positionH relativeFrom="column">
                  <wp:posOffset>2653803</wp:posOffset>
                </wp:positionH>
                <wp:positionV relativeFrom="paragraph">
                  <wp:posOffset>1212905</wp:posOffset>
                </wp:positionV>
                <wp:extent cx="469127" cy="349858"/>
                <wp:effectExtent l="0" t="0" r="762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127" cy="349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B00" w:rsidRDefault="00A35B00" w:rsidP="00E66F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08.95pt;margin-top:95.5pt;width:36.95pt;height:27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" fillcolor="white [3201]" stroked="f" strokeweight=".5pt">
                <v:textbox>
                  <w:txbxContent>
                    <w:p w:rsidR="00A35B00" w:rsidRDefault="00A35B00" w:rsidP="00E66F54"/>
                  </w:txbxContent>
                </v:textbox>
              </v:shape>
            </w:pict>
          </mc:Fallback>
        </mc:AlternateContent>
      </w:r>
      <w:r w:rsidRPr="00C4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676B33" w:rsidRDefault="00676B33" w:rsidP="006D3DE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66F54" w:rsidRPr="00676B33" w:rsidRDefault="00E66F54" w:rsidP="006D3DE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</w:t>
      </w:r>
    </w:p>
    <w:p w:rsidR="00676B33" w:rsidRPr="002116FF" w:rsidRDefault="00676B33" w:rsidP="006D3DE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E33C5" w:rsidRPr="002116FF" w:rsidRDefault="00FE33C5" w:rsidP="00FE33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16FF">
        <w:rPr>
          <w:rFonts w:ascii="Times New Roman" w:hAnsi="Times New Roman" w:cs="Times New Roman"/>
          <w:color w:val="000000" w:themeColor="text1"/>
          <w:sz w:val="28"/>
          <w:szCs w:val="28"/>
        </w:rPr>
        <w:t>Целью преподавания дисциплины «</w:t>
      </w:r>
      <w:r w:rsidR="00CA7FBE" w:rsidRPr="002116FF">
        <w:rPr>
          <w:rFonts w:ascii="Times New Roman" w:hAnsi="Times New Roman" w:cs="Times New Roman"/>
          <w:color w:val="000000" w:themeColor="text1"/>
          <w:sz w:val="28"/>
          <w:szCs w:val="28"/>
        </w:rPr>
        <w:t>Очистные сооружения объектов транспорта и хранения нефти и нефтепродуктов</w:t>
      </w:r>
      <w:r w:rsidRPr="00211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является формирование теоретических знаний и практических умений у студентов в области </w:t>
      </w:r>
      <w:r w:rsidR="00211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современных и перспективных сооружений для очистки нефтесодержащих сточных вод </w:t>
      </w:r>
      <w:r w:rsidR="00D41E33">
        <w:rPr>
          <w:rFonts w:ascii="Times New Roman" w:hAnsi="Times New Roman" w:cs="Times New Roman"/>
          <w:color w:val="000000" w:themeColor="text1"/>
          <w:sz w:val="28"/>
          <w:szCs w:val="28"/>
        </w:rPr>
        <w:t>объектов транспорта и хранения нефти и нефтепродуктов</w:t>
      </w:r>
      <w:r w:rsidRPr="002116F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E33C5" w:rsidRPr="002116FF" w:rsidRDefault="00FE33C5" w:rsidP="00FE33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33C5" w:rsidRPr="002116FF" w:rsidRDefault="00FE33C5" w:rsidP="00FE33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16FF">
        <w:rPr>
          <w:rFonts w:ascii="Times New Roman" w:hAnsi="Times New Roman" w:cs="Times New Roman"/>
          <w:color w:val="000000" w:themeColor="text1"/>
          <w:sz w:val="28"/>
          <w:szCs w:val="28"/>
        </w:rPr>
        <w:t>Задачи изучения дисциплины:</w:t>
      </w:r>
    </w:p>
    <w:p w:rsidR="00FE33C5" w:rsidRPr="002116FF" w:rsidRDefault="00FE33C5" w:rsidP="00FE33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1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 раскрыть основные понятия </w:t>
      </w:r>
      <w:r w:rsidR="00CA7FBE" w:rsidRPr="002116FF">
        <w:rPr>
          <w:rFonts w:ascii="Times New Roman" w:hAnsi="Times New Roman" w:cs="Times New Roman"/>
          <w:color w:val="000000" w:themeColor="text1"/>
          <w:sz w:val="28"/>
          <w:szCs w:val="28"/>
        </w:rPr>
        <w:t>дисциплины</w:t>
      </w:r>
      <w:r w:rsidRPr="00211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рамках функционирования нефтегазовой отрасли с точки зрения потенциальной опасности взаимодействия человека с промышленной средой;</w:t>
      </w:r>
    </w:p>
    <w:p w:rsidR="00FE33C5" w:rsidRPr="002116FF" w:rsidRDefault="00FE33C5" w:rsidP="00FE33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1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 дать представление о </w:t>
      </w:r>
      <w:r w:rsidR="00D41E33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технологии очистки сточных вод от нефтепродуктов</w:t>
      </w:r>
      <w:r w:rsidRPr="002116F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E33C5" w:rsidRPr="002116FF" w:rsidRDefault="00FE33C5" w:rsidP="00FE33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16FF">
        <w:rPr>
          <w:rFonts w:ascii="Times New Roman" w:hAnsi="Times New Roman" w:cs="Times New Roman"/>
          <w:color w:val="000000" w:themeColor="text1"/>
          <w:sz w:val="28"/>
          <w:szCs w:val="28"/>
        </w:rPr>
        <w:t>- дать студентам основные понятия по организационным и правовым вопросам в рамках нефтегазового сервиса.</w:t>
      </w:r>
    </w:p>
    <w:p w:rsidR="006D3DE4" w:rsidRPr="002116FF" w:rsidRDefault="006D3DE4" w:rsidP="006D3D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5B00" w:rsidRDefault="00A35B00" w:rsidP="006D3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B00" w:rsidRPr="003244A2" w:rsidRDefault="00A35B00" w:rsidP="00A35B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ВАРИАНТ ВЫБИРАЕТСЯ </w:t>
      </w:r>
      <w:r w:rsidRPr="003244A2">
        <w:rPr>
          <w:rFonts w:ascii="Times New Roman" w:hAnsi="Times New Roman" w:cs="Times New Roman"/>
          <w:b/>
          <w:sz w:val="28"/>
          <w:szCs w:val="28"/>
        </w:rPr>
        <w:t xml:space="preserve">ПО НОМЕРУ </w:t>
      </w: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3244A2">
        <w:rPr>
          <w:rFonts w:ascii="Times New Roman" w:hAnsi="Times New Roman" w:cs="Times New Roman"/>
          <w:b/>
          <w:sz w:val="28"/>
          <w:szCs w:val="28"/>
        </w:rPr>
        <w:t>СПИСК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3244A2">
        <w:rPr>
          <w:rFonts w:ascii="Times New Roman" w:hAnsi="Times New Roman" w:cs="Times New Roman"/>
          <w:b/>
          <w:sz w:val="28"/>
          <w:szCs w:val="28"/>
        </w:rPr>
        <w:t xml:space="preserve"> ГРУППЫ В ЖУРНАЛЕ</w:t>
      </w:r>
    </w:p>
    <w:p w:rsidR="00A35B00" w:rsidRDefault="00A35B00" w:rsidP="006D3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B00" w:rsidRDefault="00A35B00" w:rsidP="006D3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B00" w:rsidRPr="006D3DE4" w:rsidRDefault="00A35B00" w:rsidP="006D3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DE4" w:rsidRDefault="006D3DE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66F54" w:rsidRPr="00676B33" w:rsidRDefault="00E66F54" w:rsidP="006D3DE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B33">
        <w:rPr>
          <w:rFonts w:ascii="Times New Roman" w:hAnsi="Times New Roman" w:cs="Times New Roman"/>
          <w:sz w:val="28"/>
          <w:szCs w:val="28"/>
        </w:rPr>
        <w:lastRenderedPageBreak/>
        <w:t>ОБЩИЕ ТРЕБОВАНИЯ К ОФОРМЛЕНИЮ КОНТРОЛЬНОЙ РАБОТЫ</w:t>
      </w:r>
    </w:p>
    <w:p w:rsidR="00C14555" w:rsidRPr="00C14555" w:rsidRDefault="00C14555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14555">
        <w:rPr>
          <w:rFonts w:ascii="Times New Roman" w:hAnsi="Times New Roman" w:cs="Times New Roman"/>
          <w:sz w:val="28"/>
          <w:szCs w:val="28"/>
        </w:rPr>
        <w:t xml:space="preserve">Контрольную работу набирают в </w:t>
      </w:r>
      <w:proofErr w:type="spellStart"/>
      <w:r w:rsidRPr="00C14555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C14555">
        <w:rPr>
          <w:rFonts w:ascii="Times New Roman" w:hAnsi="Times New Roman" w:cs="Times New Roman"/>
          <w:sz w:val="28"/>
          <w:szCs w:val="28"/>
        </w:rPr>
        <w:t>;</w:t>
      </w:r>
    </w:p>
    <w:p w:rsidR="00C14555" w:rsidRPr="00C14555" w:rsidRDefault="00C14555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14555">
        <w:rPr>
          <w:rFonts w:ascii="Times New Roman" w:hAnsi="Times New Roman" w:cs="Times New Roman"/>
          <w:sz w:val="28"/>
          <w:szCs w:val="28"/>
        </w:rPr>
        <w:t xml:space="preserve">ри наборе использовать шрифт </w:t>
      </w:r>
      <w:proofErr w:type="spellStart"/>
      <w:r w:rsidRPr="00C14555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C145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4555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C145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4555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C14555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14555">
        <w:rPr>
          <w:rFonts w:ascii="Times New Roman" w:hAnsi="Times New Roman" w:cs="Times New Roman"/>
          <w:sz w:val="28"/>
          <w:szCs w:val="28"/>
        </w:rPr>
        <w:t>азмер шрифта – 14</w:t>
      </w:r>
    </w:p>
    <w:p w:rsidR="00C14555" w:rsidRPr="00C14555" w:rsidRDefault="00C14555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14555">
        <w:rPr>
          <w:rFonts w:ascii="Times New Roman" w:hAnsi="Times New Roman" w:cs="Times New Roman"/>
          <w:sz w:val="28"/>
          <w:szCs w:val="28"/>
        </w:rPr>
        <w:t xml:space="preserve">Интервал между строк – полуторный;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14555">
        <w:rPr>
          <w:rFonts w:ascii="Times New Roman" w:hAnsi="Times New Roman" w:cs="Times New Roman"/>
          <w:sz w:val="28"/>
          <w:szCs w:val="28"/>
        </w:rPr>
        <w:t>екст выравнивается по ширине;</w:t>
      </w:r>
    </w:p>
    <w:p w:rsidR="00C14555" w:rsidRPr="00C14555" w:rsidRDefault="00C14555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14555">
        <w:rPr>
          <w:rFonts w:ascii="Times New Roman" w:hAnsi="Times New Roman" w:cs="Times New Roman"/>
          <w:sz w:val="28"/>
          <w:szCs w:val="28"/>
        </w:rPr>
        <w:t xml:space="preserve"> тексте делают красные строки с отступом в 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14555">
        <w:rPr>
          <w:rFonts w:ascii="Times New Roman" w:hAnsi="Times New Roman" w:cs="Times New Roman"/>
          <w:sz w:val="28"/>
          <w:szCs w:val="28"/>
        </w:rPr>
        <w:t>25 мм;</w:t>
      </w:r>
    </w:p>
    <w:p w:rsidR="00C14555" w:rsidRPr="00C14555" w:rsidRDefault="00C14555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14555">
        <w:rPr>
          <w:rFonts w:ascii="Times New Roman" w:hAnsi="Times New Roman" w:cs="Times New Roman"/>
          <w:sz w:val="28"/>
          <w:szCs w:val="28"/>
        </w:rPr>
        <w:t>Нижнее и верхнее поля – 20 мм;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C14555">
        <w:rPr>
          <w:rFonts w:ascii="Times New Roman" w:hAnsi="Times New Roman" w:cs="Times New Roman"/>
          <w:sz w:val="28"/>
          <w:szCs w:val="28"/>
        </w:rPr>
        <w:t xml:space="preserve">лева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C14555">
        <w:rPr>
          <w:rFonts w:ascii="Times New Roman" w:hAnsi="Times New Roman" w:cs="Times New Roman"/>
          <w:sz w:val="28"/>
          <w:szCs w:val="28"/>
        </w:rPr>
        <w:t>30 мм, справа – 15 мм;</w:t>
      </w:r>
    </w:p>
    <w:p w:rsidR="00C14555" w:rsidRPr="00C14555" w:rsidRDefault="00C14555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C14555">
        <w:rPr>
          <w:rFonts w:ascii="Times New Roman" w:hAnsi="Times New Roman" w:cs="Times New Roman"/>
          <w:sz w:val="28"/>
          <w:szCs w:val="28"/>
        </w:rPr>
        <w:t xml:space="preserve">онтрольная </w:t>
      </w:r>
      <w:r>
        <w:rPr>
          <w:rFonts w:ascii="Times New Roman" w:hAnsi="Times New Roman" w:cs="Times New Roman"/>
          <w:sz w:val="28"/>
          <w:szCs w:val="28"/>
        </w:rPr>
        <w:t xml:space="preserve">работа </w:t>
      </w:r>
      <w:r w:rsidRPr="00C14555">
        <w:rPr>
          <w:rFonts w:ascii="Times New Roman" w:hAnsi="Times New Roman" w:cs="Times New Roman"/>
          <w:sz w:val="28"/>
          <w:szCs w:val="28"/>
        </w:rPr>
        <w:t>всегда нумеруется с первого листа, но на титульном листе номер не ставят;</w:t>
      </w:r>
    </w:p>
    <w:p w:rsidR="00C14555" w:rsidRPr="00C14555" w:rsidRDefault="00C14555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14555">
        <w:rPr>
          <w:rFonts w:ascii="Times New Roman" w:hAnsi="Times New Roman" w:cs="Times New Roman"/>
          <w:sz w:val="28"/>
          <w:szCs w:val="28"/>
        </w:rPr>
        <w:t xml:space="preserve">омер страницы в работе всегда выставляется в </w:t>
      </w:r>
      <w:r>
        <w:rPr>
          <w:rFonts w:ascii="Times New Roman" w:hAnsi="Times New Roman" w:cs="Times New Roman"/>
          <w:sz w:val="28"/>
          <w:szCs w:val="28"/>
        </w:rPr>
        <w:t>нижнем углу справа</w:t>
      </w:r>
      <w:r w:rsidRPr="00C14555">
        <w:rPr>
          <w:rFonts w:ascii="Times New Roman" w:hAnsi="Times New Roman" w:cs="Times New Roman"/>
          <w:sz w:val="28"/>
          <w:szCs w:val="28"/>
        </w:rPr>
        <w:t>;</w:t>
      </w:r>
    </w:p>
    <w:p w:rsidR="00C14555" w:rsidRPr="00C14555" w:rsidRDefault="00C14555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14555">
        <w:rPr>
          <w:rFonts w:ascii="Times New Roman" w:hAnsi="Times New Roman" w:cs="Times New Roman"/>
          <w:sz w:val="28"/>
          <w:szCs w:val="28"/>
        </w:rPr>
        <w:t xml:space="preserve">Заголовки работы набираются прописными буквами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C14555">
        <w:rPr>
          <w:rFonts w:ascii="Times New Roman" w:hAnsi="Times New Roman" w:cs="Times New Roman"/>
          <w:sz w:val="28"/>
          <w:szCs w:val="28"/>
        </w:rPr>
        <w:t xml:space="preserve">оформляются жирным шрифтом; в конце заголовков точка не предусмотрена; </w:t>
      </w:r>
    </w:p>
    <w:p w:rsidR="00C14555" w:rsidRPr="00C14555" w:rsidRDefault="00C14555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14555">
        <w:rPr>
          <w:rFonts w:ascii="Times New Roman" w:hAnsi="Times New Roman" w:cs="Times New Roman"/>
          <w:sz w:val="28"/>
          <w:szCs w:val="28"/>
        </w:rPr>
        <w:t>се пункты и разделы в работе должны быть пронумерованы арабскими цифрами;</w:t>
      </w:r>
    </w:p>
    <w:p w:rsidR="00C14555" w:rsidRPr="00C14555" w:rsidRDefault="00C14555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14555">
        <w:rPr>
          <w:rFonts w:ascii="Times New Roman" w:hAnsi="Times New Roman" w:cs="Times New Roman"/>
          <w:sz w:val="28"/>
          <w:szCs w:val="28"/>
        </w:rPr>
        <w:t>азвания разделов размещаются посередине строки, подразделы – с левого края;</w:t>
      </w:r>
    </w:p>
    <w:p w:rsidR="00C14555" w:rsidRPr="00C14555" w:rsidRDefault="00C14555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C14555">
        <w:rPr>
          <w:rFonts w:ascii="Times New Roman" w:hAnsi="Times New Roman" w:cs="Times New Roman"/>
          <w:sz w:val="28"/>
          <w:szCs w:val="28"/>
        </w:rPr>
        <w:t xml:space="preserve">абота </w:t>
      </w:r>
      <w:r>
        <w:rPr>
          <w:rFonts w:ascii="Times New Roman" w:hAnsi="Times New Roman" w:cs="Times New Roman"/>
          <w:sz w:val="28"/>
          <w:szCs w:val="28"/>
        </w:rPr>
        <w:t xml:space="preserve">отправляется по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1455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145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позднее </w:t>
      </w:r>
      <w:r w:rsidR="00C528B0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дней до зачета или экзамена</w:t>
      </w:r>
      <w:r w:rsidRPr="00C14555">
        <w:rPr>
          <w:rFonts w:ascii="Times New Roman" w:hAnsi="Times New Roman" w:cs="Times New Roman"/>
          <w:sz w:val="28"/>
          <w:szCs w:val="28"/>
        </w:rPr>
        <w:t>;</w:t>
      </w:r>
    </w:p>
    <w:p w:rsidR="00C14555" w:rsidRDefault="00C14555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C14555">
        <w:rPr>
          <w:rFonts w:ascii="Times New Roman" w:hAnsi="Times New Roman" w:cs="Times New Roman"/>
          <w:sz w:val="28"/>
          <w:szCs w:val="28"/>
        </w:rPr>
        <w:t>екст должен располагаться только на одной стороне листа.</w:t>
      </w:r>
    </w:p>
    <w:p w:rsidR="00D55671" w:rsidRPr="00C14555" w:rsidRDefault="00D55671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Обязательно должны быть ссылки на литературу (КОНТРОЛЬНАЯ РАБОТА ПРОВЕРЯЕТСЯ НА АНТИПЛАГИАТ)</w:t>
      </w:r>
    </w:p>
    <w:p w:rsidR="00C14555" w:rsidRDefault="00C14555" w:rsidP="00C14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555" w:rsidRPr="00676B33" w:rsidRDefault="00676B33" w:rsidP="00C14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676B33">
        <w:rPr>
          <w:rFonts w:ascii="Times New Roman" w:hAnsi="Times New Roman" w:cs="Times New Roman"/>
          <w:sz w:val="28"/>
          <w:szCs w:val="28"/>
        </w:rPr>
        <w:t>онтрольная работа состоит теоретической и практической частей и имеет следующую структуру:</w:t>
      </w:r>
    </w:p>
    <w:p w:rsidR="00C14555" w:rsidRPr="00C14555" w:rsidRDefault="00C14555" w:rsidP="00C14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555">
        <w:rPr>
          <w:rFonts w:ascii="Times New Roman" w:hAnsi="Times New Roman" w:cs="Times New Roman"/>
          <w:sz w:val="28"/>
          <w:szCs w:val="28"/>
        </w:rPr>
        <w:t>Титульный лист;</w:t>
      </w:r>
    </w:p>
    <w:p w:rsidR="00C14555" w:rsidRPr="00C14555" w:rsidRDefault="00C14555" w:rsidP="00C14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555">
        <w:rPr>
          <w:rFonts w:ascii="Times New Roman" w:hAnsi="Times New Roman" w:cs="Times New Roman"/>
          <w:sz w:val="28"/>
          <w:szCs w:val="28"/>
        </w:rPr>
        <w:t>Оглавление</w:t>
      </w:r>
      <w:r w:rsidR="008239A0">
        <w:rPr>
          <w:rFonts w:ascii="Times New Roman" w:hAnsi="Times New Roman" w:cs="Times New Roman"/>
          <w:sz w:val="28"/>
          <w:szCs w:val="28"/>
        </w:rPr>
        <w:t>,</w:t>
      </w:r>
      <w:r w:rsidRPr="00C14555">
        <w:rPr>
          <w:rFonts w:ascii="Times New Roman" w:hAnsi="Times New Roman" w:cs="Times New Roman"/>
          <w:sz w:val="28"/>
          <w:szCs w:val="28"/>
        </w:rPr>
        <w:t xml:space="preserve"> введение</w:t>
      </w:r>
      <w:r w:rsidR="008239A0">
        <w:rPr>
          <w:rFonts w:ascii="Times New Roman" w:hAnsi="Times New Roman" w:cs="Times New Roman"/>
          <w:sz w:val="28"/>
          <w:szCs w:val="28"/>
        </w:rPr>
        <w:t xml:space="preserve"> и задание с исходными данными;</w:t>
      </w:r>
    </w:p>
    <w:p w:rsidR="00C14555" w:rsidRDefault="00C14555" w:rsidP="00C14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555">
        <w:rPr>
          <w:rFonts w:ascii="Times New Roman" w:hAnsi="Times New Roman" w:cs="Times New Roman"/>
          <w:sz w:val="28"/>
          <w:szCs w:val="28"/>
        </w:rPr>
        <w:t xml:space="preserve">Основной текст </w:t>
      </w:r>
      <w:r w:rsidR="00751552">
        <w:rPr>
          <w:rFonts w:ascii="Times New Roman" w:hAnsi="Times New Roman" w:cs="Times New Roman"/>
          <w:sz w:val="28"/>
          <w:szCs w:val="28"/>
        </w:rPr>
        <w:t xml:space="preserve">теоретической части </w:t>
      </w:r>
      <w:r w:rsidRPr="00C14555">
        <w:rPr>
          <w:rFonts w:ascii="Times New Roman" w:hAnsi="Times New Roman" w:cs="Times New Roman"/>
          <w:sz w:val="28"/>
          <w:szCs w:val="28"/>
        </w:rPr>
        <w:t>контрольной</w:t>
      </w:r>
      <w:r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C14555">
        <w:rPr>
          <w:rFonts w:ascii="Times New Roman" w:hAnsi="Times New Roman" w:cs="Times New Roman"/>
          <w:sz w:val="28"/>
          <w:szCs w:val="28"/>
        </w:rPr>
        <w:t>;</w:t>
      </w:r>
    </w:p>
    <w:p w:rsidR="00751552" w:rsidRPr="00C14555" w:rsidRDefault="00D55671" w:rsidP="00C14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задания</w:t>
      </w:r>
      <w:r w:rsidR="00751552">
        <w:rPr>
          <w:rFonts w:ascii="Times New Roman" w:hAnsi="Times New Roman" w:cs="Times New Roman"/>
          <w:sz w:val="28"/>
          <w:szCs w:val="28"/>
        </w:rPr>
        <w:t xml:space="preserve"> практической части контрольной работы;</w:t>
      </w:r>
    </w:p>
    <w:p w:rsidR="00C14555" w:rsidRPr="00C14555" w:rsidRDefault="00C14555" w:rsidP="00C14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555">
        <w:rPr>
          <w:rFonts w:ascii="Times New Roman" w:hAnsi="Times New Roman" w:cs="Times New Roman"/>
          <w:sz w:val="28"/>
          <w:szCs w:val="28"/>
        </w:rPr>
        <w:t xml:space="preserve">Перечень использованной литературы и </w:t>
      </w:r>
      <w:r w:rsidR="00D55671">
        <w:rPr>
          <w:rFonts w:ascii="Times New Roman" w:hAnsi="Times New Roman" w:cs="Times New Roman"/>
          <w:sz w:val="28"/>
          <w:szCs w:val="28"/>
        </w:rPr>
        <w:t>Интернет - </w:t>
      </w:r>
      <w:r w:rsidRPr="00C14555">
        <w:rPr>
          <w:rFonts w:ascii="Times New Roman" w:hAnsi="Times New Roman" w:cs="Times New Roman"/>
          <w:sz w:val="28"/>
          <w:szCs w:val="28"/>
        </w:rPr>
        <w:t>источников.</w:t>
      </w:r>
    </w:p>
    <w:p w:rsidR="00C42A25" w:rsidRPr="00400410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0410">
        <w:rPr>
          <w:rFonts w:ascii="Times New Roman" w:hAnsi="Times New Roman" w:cs="Times New Roman"/>
          <w:b/>
          <w:sz w:val="28"/>
          <w:szCs w:val="28"/>
        </w:rPr>
        <w:t xml:space="preserve">БЕЗ ЗАЧТЕННОЙ КОНТРОЛЬНОЙ РАБОТЫ СТУДЕНТ К СДАЧЕ ЭКЗАМЕНА </w:t>
      </w:r>
      <w:r w:rsidR="00676B33">
        <w:rPr>
          <w:rFonts w:ascii="Times New Roman" w:hAnsi="Times New Roman" w:cs="Times New Roman"/>
          <w:b/>
          <w:sz w:val="28"/>
          <w:szCs w:val="28"/>
        </w:rPr>
        <w:t xml:space="preserve">ИЛИ ЗАЧЕТА </w:t>
      </w:r>
      <w:r w:rsidRPr="00400410">
        <w:rPr>
          <w:rFonts w:ascii="Times New Roman" w:hAnsi="Times New Roman" w:cs="Times New Roman"/>
          <w:b/>
          <w:sz w:val="28"/>
          <w:szCs w:val="28"/>
        </w:rPr>
        <w:t>НЕ ДОПУСКАЕТСЯ.</w:t>
      </w:r>
      <w:r w:rsidRPr="00400410">
        <w:rPr>
          <w:rFonts w:ascii="Times New Roman" w:hAnsi="Times New Roman" w:cs="Times New Roman"/>
          <w:b/>
          <w:sz w:val="28"/>
          <w:szCs w:val="28"/>
        </w:rPr>
        <w:cr/>
      </w:r>
      <w:r w:rsidR="00C42A25" w:rsidRPr="0040041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76B33" w:rsidRPr="00676B33" w:rsidRDefault="00676B33" w:rsidP="006C4B1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ВАРИАНТЫ КОНТРОЛЬНЫХ РАБОТ</w:t>
      </w:r>
    </w:p>
    <w:p w:rsidR="005807D0" w:rsidRPr="00B640A3" w:rsidRDefault="005807D0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1</w:t>
      </w:r>
    </w:p>
    <w:p w:rsidR="005807D0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1) </w:t>
      </w:r>
      <w:r w:rsidR="00773362">
        <w:rPr>
          <w:rFonts w:ascii="Times New Roman" w:hAnsi="Times New Roman" w:cs="Times New Roman"/>
          <w:sz w:val="28"/>
          <w:szCs w:val="28"/>
        </w:rPr>
        <w:t xml:space="preserve">Современные проблемы очистки нефтесодержащих сточных вод </w:t>
      </w:r>
      <w:r w:rsidRPr="00B640A3">
        <w:rPr>
          <w:rFonts w:ascii="Times New Roman" w:hAnsi="Times New Roman" w:cs="Times New Roman"/>
          <w:sz w:val="28"/>
          <w:szCs w:val="28"/>
        </w:rPr>
        <w:t>нефтегазового комплекса</w:t>
      </w:r>
      <w:r w:rsidR="00B640A3">
        <w:rPr>
          <w:rFonts w:ascii="Times New Roman" w:hAnsi="Times New Roman" w:cs="Times New Roman"/>
          <w:sz w:val="28"/>
          <w:szCs w:val="28"/>
        </w:rPr>
        <w:t>.</w:t>
      </w:r>
    </w:p>
    <w:p w:rsidR="00BE173B" w:rsidRDefault="005807D0" w:rsidP="00BE17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</w:t>
      </w:r>
      <w:r w:rsidR="00BE173B" w:rsidRPr="00B640A3">
        <w:rPr>
          <w:rFonts w:ascii="Times New Roman" w:hAnsi="Times New Roman" w:cs="Times New Roman"/>
          <w:sz w:val="28"/>
          <w:szCs w:val="28"/>
        </w:rPr>
        <w:t>ыбросы паров нефтепродуктов в атмосферу из</w:t>
      </w:r>
      <w:r w:rsidR="00BE173B">
        <w:rPr>
          <w:rFonts w:ascii="Times New Roman" w:hAnsi="Times New Roman" w:cs="Times New Roman"/>
          <w:sz w:val="28"/>
          <w:szCs w:val="28"/>
        </w:rPr>
        <w:t xml:space="preserve"> </w:t>
      </w:r>
      <w:r w:rsidR="00BE173B" w:rsidRPr="00B640A3">
        <w:rPr>
          <w:rFonts w:ascii="Times New Roman" w:hAnsi="Times New Roman" w:cs="Times New Roman"/>
          <w:sz w:val="28"/>
          <w:szCs w:val="28"/>
        </w:rPr>
        <w:t>резервуаров типа РВС</w:t>
      </w:r>
      <w:r w:rsidR="00BE173B">
        <w:rPr>
          <w:rFonts w:ascii="Times New Roman" w:hAnsi="Times New Roman" w:cs="Times New Roman"/>
          <w:sz w:val="28"/>
          <w:szCs w:val="28"/>
        </w:rPr>
        <w:t xml:space="preserve"> (вариант № 1)</w:t>
      </w:r>
    </w:p>
    <w:p w:rsidR="005807D0" w:rsidRPr="00B640A3" w:rsidRDefault="005807D0" w:rsidP="00BE173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2</w:t>
      </w:r>
    </w:p>
    <w:p w:rsidR="004D7232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1) </w:t>
      </w:r>
      <w:r w:rsidR="00773362">
        <w:rPr>
          <w:rFonts w:ascii="Times New Roman" w:hAnsi="Times New Roman" w:cs="Times New Roman"/>
          <w:sz w:val="28"/>
          <w:szCs w:val="28"/>
        </w:rPr>
        <w:t>Характеристика нефтесодержащих сточных и балластных вод</w:t>
      </w:r>
      <w:r w:rsidR="004D7232" w:rsidRPr="00B640A3">
        <w:rPr>
          <w:rFonts w:ascii="Times New Roman" w:hAnsi="Times New Roman" w:cs="Times New Roman"/>
          <w:sz w:val="28"/>
          <w:szCs w:val="28"/>
        </w:rPr>
        <w:t>.</w:t>
      </w:r>
    </w:p>
    <w:p w:rsidR="005807D0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</w:t>
      </w:r>
      <w:r w:rsidR="00BE173B" w:rsidRPr="00B640A3">
        <w:rPr>
          <w:rFonts w:ascii="Times New Roman" w:hAnsi="Times New Roman" w:cs="Times New Roman"/>
          <w:sz w:val="28"/>
          <w:szCs w:val="28"/>
        </w:rPr>
        <w:t>ыбросы паров нефтепродуктов в атмосферу из</w:t>
      </w:r>
      <w:r w:rsidR="00BE173B">
        <w:rPr>
          <w:rFonts w:ascii="Times New Roman" w:hAnsi="Times New Roman" w:cs="Times New Roman"/>
          <w:sz w:val="28"/>
          <w:szCs w:val="28"/>
        </w:rPr>
        <w:t xml:space="preserve"> </w:t>
      </w:r>
      <w:r w:rsidR="00BE173B" w:rsidRPr="00B640A3">
        <w:rPr>
          <w:rFonts w:ascii="Times New Roman" w:hAnsi="Times New Roman" w:cs="Times New Roman"/>
          <w:sz w:val="28"/>
          <w:szCs w:val="28"/>
        </w:rPr>
        <w:t>резервуаров типа РВС</w:t>
      </w:r>
      <w:r w:rsidR="00BE173B">
        <w:rPr>
          <w:rFonts w:ascii="Times New Roman" w:hAnsi="Times New Roman" w:cs="Times New Roman"/>
          <w:sz w:val="28"/>
          <w:szCs w:val="28"/>
        </w:rPr>
        <w:t xml:space="preserve"> (вариант № 2)</w:t>
      </w:r>
    </w:p>
    <w:p w:rsidR="005807D0" w:rsidRPr="00B640A3" w:rsidRDefault="005807D0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3</w:t>
      </w:r>
    </w:p>
    <w:p w:rsidR="005807D0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 xml:space="preserve">1) </w:t>
      </w:r>
      <w:r w:rsidR="009D0932">
        <w:rPr>
          <w:rFonts w:ascii="Times New Roman" w:hAnsi="Times New Roman" w:cs="Times New Roman"/>
          <w:sz w:val="28"/>
          <w:szCs w:val="28"/>
        </w:rPr>
        <w:t>Виды нефтебаз в зависимости от функционального назначения. Генеральный план нефтебазы с элементами систем водоотведения.</w:t>
      </w:r>
    </w:p>
    <w:p w:rsidR="005807D0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3)</w:t>
      </w:r>
      <w:r w:rsidR="00B640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07D0" w:rsidRPr="00B640A3" w:rsidRDefault="005807D0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4</w:t>
      </w:r>
    </w:p>
    <w:p w:rsidR="005807D0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 xml:space="preserve">1) </w:t>
      </w:r>
      <w:r w:rsidR="009D0932">
        <w:rPr>
          <w:rFonts w:ascii="Times New Roman" w:hAnsi="Times New Roman" w:cs="Times New Roman"/>
          <w:sz w:val="28"/>
          <w:szCs w:val="28"/>
        </w:rPr>
        <w:t>Водоотведение нефтебаз и перекачивающих станций</w:t>
      </w:r>
      <w:r w:rsidRPr="00B640A3">
        <w:rPr>
          <w:rFonts w:ascii="Times New Roman" w:hAnsi="Times New Roman" w:cs="Times New Roman"/>
          <w:sz w:val="28"/>
          <w:szCs w:val="28"/>
        </w:rPr>
        <w:t>.</w:t>
      </w:r>
    </w:p>
    <w:p w:rsidR="005807D0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4)</w:t>
      </w:r>
    </w:p>
    <w:p w:rsidR="005807D0" w:rsidRPr="00B640A3" w:rsidRDefault="005807D0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5</w:t>
      </w:r>
    </w:p>
    <w:p w:rsidR="005807D0" w:rsidRPr="00B640A3" w:rsidRDefault="009D0932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Характеристика производственных и дождевых нефтесодержащих сточных вод</w:t>
      </w:r>
      <w:r w:rsidR="005807D0" w:rsidRPr="00B640A3">
        <w:rPr>
          <w:rFonts w:ascii="Times New Roman" w:hAnsi="Times New Roman" w:cs="Times New Roman"/>
          <w:sz w:val="28"/>
          <w:szCs w:val="28"/>
        </w:rPr>
        <w:t>.</w:t>
      </w:r>
    </w:p>
    <w:p w:rsidR="005807D0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5)</w:t>
      </w:r>
    </w:p>
    <w:p w:rsidR="005807D0" w:rsidRPr="00B640A3" w:rsidRDefault="005807D0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6</w:t>
      </w:r>
    </w:p>
    <w:p w:rsidR="005807D0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1)</w:t>
      </w:r>
      <w:r w:rsidR="009D0932">
        <w:rPr>
          <w:rFonts w:ascii="Times New Roman" w:hAnsi="Times New Roman" w:cs="Times New Roman"/>
          <w:sz w:val="28"/>
          <w:szCs w:val="28"/>
        </w:rPr>
        <w:t> Условия спуска в водоемы нефтесодержащих сточных вод и порядок оформления специального водопользования</w:t>
      </w:r>
      <w:r w:rsidRPr="00B640A3">
        <w:rPr>
          <w:rFonts w:ascii="Times New Roman" w:hAnsi="Times New Roman" w:cs="Times New Roman"/>
          <w:sz w:val="28"/>
          <w:szCs w:val="28"/>
        </w:rPr>
        <w:t>.</w:t>
      </w:r>
    </w:p>
    <w:p w:rsidR="005807D0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6)</w:t>
      </w:r>
    </w:p>
    <w:p w:rsidR="005807D0" w:rsidRPr="00B640A3" w:rsidRDefault="005807D0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7</w:t>
      </w:r>
    </w:p>
    <w:p w:rsidR="005807D0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 xml:space="preserve">1) Характеристика </w:t>
      </w:r>
      <w:r w:rsidR="00B80B71">
        <w:rPr>
          <w:rFonts w:ascii="Times New Roman" w:hAnsi="Times New Roman" w:cs="Times New Roman"/>
          <w:sz w:val="28"/>
          <w:szCs w:val="28"/>
        </w:rPr>
        <w:t>системы водоотведения нефтебаз. Принципиальная схема водоотведения нефтебаз</w:t>
      </w:r>
      <w:r w:rsidRPr="00B640A3">
        <w:rPr>
          <w:rFonts w:ascii="Times New Roman" w:hAnsi="Times New Roman" w:cs="Times New Roman"/>
          <w:sz w:val="28"/>
          <w:szCs w:val="28"/>
        </w:rPr>
        <w:t>.</w:t>
      </w:r>
    </w:p>
    <w:p w:rsidR="005807D0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7)</w:t>
      </w:r>
    </w:p>
    <w:p w:rsidR="005807D0" w:rsidRPr="00B640A3" w:rsidRDefault="005807D0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8</w:t>
      </w:r>
    </w:p>
    <w:p w:rsidR="005807D0" w:rsidRPr="00B640A3" w:rsidRDefault="000D5C26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 Очистка сточных вод от нефтепродуктов механическими методами. Очистка сточных вод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нефтеловушках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807D0" w:rsidRPr="00B640A3" w:rsidRDefault="0081374B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8)</w:t>
      </w:r>
    </w:p>
    <w:p w:rsidR="005807D0" w:rsidRPr="00B640A3" w:rsidRDefault="005807D0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lastRenderedPageBreak/>
        <w:t>Вариант 9</w:t>
      </w:r>
    </w:p>
    <w:p w:rsidR="005807D0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1)</w:t>
      </w:r>
      <w:r w:rsidR="0081374B">
        <w:rPr>
          <w:rFonts w:ascii="Times New Roman" w:hAnsi="Times New Roman" w:cs="Times New Roman"/>
          <w:sz w:val="28"/>
          <w:szCs w:val="28"/>
        </w:rPr>
        <w:t> Очистка сточных вод от нефтепродуктов механическими методами</w:t>
      </w:r>
      <w:r w:rsidR="004D7232">
        <w:rPr>
          <w:rFonts w:ascii="Times New Roman" w:hAnsi="Times New Roman" w:cs="Times New Roman"/>
          <w:sz w:val="28"/>
          <w:szCs w:val="28"/>
        </w:rPr>
        <w:t>.</w:t>
      </w:r>
      <w:r w:rsidR="0081374B">
        <w:rPr>
          <w:rFonts w:ascii="Times New Roman" w:hAnsi="Times New Roman" w:cs="Times New Roman"/>
          <w:sz w:val="28"/>
          <w:szCs w:val="28"/>
        </w:rPr>
        <w:t xml:space="preserve"> Отстаивание </w:t>
      </w:r>
      <w:r w:rsidR="000C01F3">
        <w:rPr>
          <w:rFonts w:ascii="Times New Roman" w:hAnsi="Times New Roman" w:cs="Times New Roman"/>
          <w:sz w:val="28"/>
          <w:szCs w:val="28"/>
        </w:rPr>
        <w:t>сточных вод в буферных резервуарах.</w:t>
      </w:r>
    </w:p>
    <w:p w:rsidR="005807D0" w:rsidRPr="00B640A3" w:rsidRDefault="000C01F3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9)</w:t>
      </w:r>
    </w:p>
    <w:p w:rsidR="005807D0" w:rsidRPr="00B640A3" w:rsidRDefault="005807D0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10</w:t>
      </w:r>
    </w:p>
    <w:p w:rsidR="000C01F3" w:rsidRDefault="000C01F3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1)Очистка сточных вод от нефтепродуктов механическими методами. Отстаивание сточной воды </w:t>
      </w:r>
      <w:r w:rsidR="006B6B00">
        <w:rPr>
          <w:rFonts w:ascii="Times New Roman" w:hAnsi="Times New Roman" w:cs="Times New Roman"/>
          <w:sz w:val="28"/>
          <w:szCs w:val="28"/>
        </w:rPr>
        <w:t>с помощью</w:t>
      </w:r>
      <w:r>
        <w:rPr>
          <w:rFonts w:ascii="Times New Roman" w:hAnsi="Times New Roman" w:cs="Times New Roman"/>
          <w:sz w:val="28"/>
          <w:szCs w:val="28"/>
        </w:rPr>
        <w:t xml:space="preserve"> вспомогательных отстойных сооружени</w:t>
      </w:r>
      <w:r w:rsidR="006B6B00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песколовках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807D0" w:rsidRPr="00B640A3" w:rsidRDefault="000C01F3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10)</w:t>
      </w:r>
    </w:p>
    <w:p w:rsidR="00F23A7A" w:rsidRPr="00B640A3" w:rsidRDefault="00F23A7A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11</w:t>
      </w:r>
    </w:p>
    <w:p w:rsidR="002E4295" w:rsidRDefault="001575B8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 Способы доочистки нефтесодержащих вод после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нефтеловушек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Отстойные пруды</w:t>
      </w:r>
      <w:r w:rsidR="0013771A">
        <w:rPr>
          <w:rFonts w:ascii="Times New Roman" w:hAnsi="Times New Roman" w:cs="Times New Roman"/>
          <w:sz w:val="28"/>
          <w:szCs w:val="28"/>
        </w:rPr>
        <w:t>.</w:t>
      </w:r>
    </w:p>
    <w:p w:rsidR="00F23A7A" w:rsidRPr="00B640A3" w:rsidRDefault="00F23A7A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2)</w:t>
      </w:r>
      <w:r w:rsidR="001575B8">
        <w:rPr>
          <w:rFonts w:ascii="Times New Roman" w:hAnsi="Times New Roman" w:cs="Times New Roman"/>
          <w:sz w:val="28"/>
          <w:szCs w:val="28"/>
        </w:rPr>
        <w:t>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11)</w:t>
      </w:r>
    </w:p>
    <w:p w:rsidR="00F23A7A" w:rsidRPr="00B640A3" w:rsidRDefault="00F23A7A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12</w:t>
      </w:r>
    </w:p>
    <w:p w:rsidR="00F23A7A" w:rsidRPr="00B640A3" w:rsidRDefault="00F23A7A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1)</w:t>
      </w:r>
      <w:r w:rsidR="001575B8">
        <w:rPr>
          <w:rFonts w:ascii="Times New Roman" w:hAnsi="Times New Roman" w:cs="Times New Roman"/>
          <w:sz w:val="28"/>
          <w:szCs w:val="28"/>
        </w:rPr>
        <w:t> Очистка сточных вод, содержащих дисперсные примеси нефтепродуктов в гидроциклонах.</w:t>
      </w:r>
    </w:p>
    <w:p w:rsidR="00F23A7A" w:rsidRPr="00B640A3" w:rsidRDefault="001575B8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12)</w:t>
      </w:r>
    </w:p>
    <w:p w:rsidR="003B54E2" w:rsidRDefault="003B54E2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23A7A" w:rsidRPr="00B640A3" w:rsidRDefault="00F23A7A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13</w:t>
      </w:r>
    </w:p>
    <w:p w:rsidR="00F23A7A" w:rsidRPr="00B640A3" w:rsidRDefault="00F23A7A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1)</w:t>
      </w:r>
      <w:r w:rsidR="001575B8">
        <w:rPr>
          <w:rFonts w:ascii="Times New Roman" w:hAnsi="Times New Roman" w:cs="Times New Roman"/>
          <w:sz w:val="28"/>
          <w:szCs w:val="28"/>
        </w:rPr>
        <w:t xml:space="preserve"> Очистка сточных вод, содержащих </w:t>
      </w:r>
      <w:proofErr w:type="spellStart"/>
      <w:r w:rsidR="001575B8">
        <w:rPr>
          <w:rFonts w:ascii="Times New Roman" w:hAnsi="Times New Roman" w:cs="Times New Roman"/>
          <w:sz w:val="28"/>
          <w:szCs w:val="28"/>
        </w:rPr>
        <w:t>эмульгированные</w:t>
      </w:r>
      <w:proofErr w:type="spellEnd"/>
      <w:r w:rsidR="001575B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575B8">
        <w:rPr>
          <w:rFonts w:ascii="Times New Roman" w:hAnsi="Times New Roman" w:cs="Times New Roman"/>
          <w:sz w:val="28"/>
          <w:szCs w:val="28"/>
        </w:rPr>
        <w:t>тонкодиспергированные</w:t>
      </w:r>
      <w:proofErr w:type="spellEnd"/>
      <w:r w:rsidR="001575B8">
        <w:rPr>
          <w:rFonts w:ascii="Times New Roman" w:hAnsi="Times New Roman" w:cs="Times New Roman"/>
          <w:sz w:val="28"/>
          <w:szCs w:val="28"/>
        </w:rPr>
        <w:t xml:space="preserve"> нефтепродукты фильтрованием</w:t>
      </w:r>
      <w:r w:rsidR="0013771A">
        <w:rPr>
          <w:rFonts w:ascii="Times New Roman" w:hAnsi="Times New Roman" w:cs="Times New Roman"/>
          <w:sz w:val="28"/>
          <w:szCs w:val="28"/>
        </w:rPr>
        <w:t>.</w:t>
      </w:r>
    </w:p>
    <w:p w:rsidR="00046F2B" w:rsidRPr="00B640A3" w:rsidRDefault="001575B8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7)</w:t>
      </w:r>
    </w:p>
    <w:p w:rsidR="00046F2B" w:rsidRPr="00B640A3" w:rsidRDefault="00046F2B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14</w:t>
      </w:r>
    </w:p>
    <w:p w:rsidR="00046F2B" w:rsidRPr="00B640A3" w:rsidRDefault="00046F2B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1)</w:t>
      </w:r>
      <w:r w:rsidR="001575B8">
        <w:rPr>
          <w:rFonts w:ascii="Times New Roman" w:hAnsi="Times New Roman" w:cs="Times New Roman"/>
          <w:sz w:val="28"/>
          <w:szCs w:val="28"/>
        </w:rPr>
        <w:t> Очистка сточных вод от нефтепродуктов флотационными методами</w:t>
      </w:r>
      <w:r w:rsidR="0013771A">
        <w:rPr>
          <w:rFonts w:ascii="Times New Roman" w:hAnsi="Times New Roman" w:cs="Times New Roman"/>
          <w:sz w:val="28"/>
          <w:szCs w:val="28"/>
        </w:rPr>
        <w:t>.</w:t>
      </w:r>
      <w:r w:rsidR="001575B8">
        <w:rPr>
          <w:rFonts w:ascii="Times New Roman" w:hAnsi="Times New Roman" w:cs="Times New Roman"/>
          <w:sz w:val="28"/>
          <w:szCs w:val="28"/>
        </w:rPr>
        <w:t xml:space="preserve"> Механическая флотация.</w:t>
      </w:r>
    </w:p>
    <w:p w:rsidR="00046F2B" w:rsidRPr="00B640A3" w:rsidRDefault="001575B8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1)</w:t>
      </w:r>
    </w:p>
    <w:p w:rsidR="00046F2B" w:rsidRPr="00B640A3" w:rsidRDefault="00046F2B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15</w:t>
      </w:r>
    </w:p>
    <w:p w:rsidR="00046F2B" w:rsidRPr="00B640A3" w:rsidRDefault="00046F2B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1)</w:t>
      </w:r>
      <w:r w:rsidR="001575B8">
        <w:rPr>
          <w:rFonts w:ascii="Times New Roman" w:hAnsi="Times New Roman" w:cs="Times New Roman"/>
          <w:sz w:val="28"/>
          <w:szCs w:val="28"/>
        </w:rPr>
        <w:t> Очистка сточных вод от нефтепродуктов флотационными методами. Пневматическая флотация.</w:t>
      </w:r>
    </w:p>
    <w:p w:rsidR="00362495" w:rsidRPr="00B640A3" w:rsidRDefault="001575B8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2)</w:t>
      </w:r>
    </w:p>
    <w:p w:rsidR="00046F2B" w:rsidRPr="00B640A3" w:rsidRDefault="00046F2B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16</w:t>
      </w:r>
    </w:p>
    <w:p w:rsidR="00046F2B" w:rsidRPr="00B640A3" w:rsidRDefault="00CF7533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Классификация и технологические схемы напорных флотационных установок</w:t>
      </w:r>
      <w:r w:rsidR="00046F2B" w:rsidRPr="00B640A3">
        <w:rPr>
          <w:rFonts w:ascii="Times New Roman" w:hAnsi="Times New Roman" w:cs="Times New Roman"/>
          <w:sz w:val="28"/>
          <w:szCs w:val="28"/>
        </w:rPr>
        <w:t>.</w:t>
      </w:r>
    </w:p>
    <w:p w:rsidR="00362495" w:rsidRPr="00B640A3" w:rsidRDefault="00362495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="00CF7533">
        <w:rPr>
          <w:rFonts w:ascii="Times New Roman" w:hAnsi="Times New Roman" w:cs="Times New Roman"/>
          <w:sz w:val="28"/>
          <w:szCs w:val="28"/>
        </w:rPr>
        <w:t>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3)</w:t>
      </w:r>
    </w:p>
    <w:p w:rsidR="00046F2B" w:rsidRPr="00B640A3" w:rsidRDefault="00046F2B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17</w:t>
      </w:r>
    </w:p>
    <w:p w:rsidR="00046F2B" w:rsidRPr="00B640A3" w:rsidRDefault="001A4F1C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 Очистка сточных вод от нефтепродуктов с помощью методов коагуляции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флокуляции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41B3C" w:rsidRPr="00B640A3" w:rsidRDefault="00141B3C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2)</w:t>
      </w:r>
      <w:r w:rsidR="001A4F1C">
        <w:rPr>
          <w:rFonts w:ascii="Times New Roman" w:hAnsi="Times New Roman" w:cs="Times New Roman"/>
          <w:sz w:val="28"/>
          <w:szCs w:val="28"/>
        </w:rPr>
        <w:t>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4)</w:t>
      </w:r>
    </w:p>
    <w:p w:rsidR="00046F2B" w:rsidRPr="00B640A3" w:rsidRDefault="00046F2B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18</w:t>
      </w:r>
    </w:p>
    <w:p w:rsidR="00046F2B" w:rsidRPr="00B640A3" w:rsidRDefault="001A4F1C" w:rsidP="003B54E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1) Сорбционный метод очистки сточных вод от нефтепродуктов</w:t>
      </w:r>
      <w:r w:rsidR="00046F2B" w:rsidRPr="00B640A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640A3" w:rsidRPr="00B640A3" w:rsidRDefault="001A4F1C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5)</w:t>
      </w:r>
    </w:p>
    <w:p w:rsidR="00046F2B" w:rsidRPr="00B640A3" w:rsidRDefault="00046F2B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19</w:t>
      </w:r>
    </w:p>
    <w:p w:rsidR="00046F2B" w:rsidRPr="00B640A3" w:rsidRDefault="001A4F1C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Очистка сточных вод от нефтепродуктов с помощью метода химического окисления органических примесей озоном – озонирование</w:t>
      </w:r>
      <w:r w:rsidR="00046F2B" w:rsidRPr="00B640A3">
        <w:rPr>
          <w:rFonts w:ascii="Times New Roman" w:hAnsi="Times New Roman" w:cs="Times New Roman"/>
          <w:sz w:val="28"/>
          <w:szCs w:val="28"/>
        </w:rPr>
        <w:t>.</w:t>
      </w:r>
    </w:p>
    <w:p w:rsidR="00046F2B" w:rsidRPr="00B640A3" w:rsidRDefault="00141B3C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6)</w:t>
      </w:r>
    </w:p>
    <w:p w:rsidR="00046F2B" w:rsidRPr="00B640A3" w:rsidRDefault="00985985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20</w:t>
      </w:r>
    </w:p>
    <w:p w:rsidR="001A4F1C" w:rsidRDefault="001A4F1C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Особенности и методы обезвреживания сточных вод, содержащих тетраэтилсвинец на нефтебазах.</w:t>
      </w:r>
    </w:p>
    <w:p w:rsidR="00985985" w:rsidRPr="00B640A3" w:rsidRDefault="001A4F1C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7)</w:t>
      </w:r>
    </w:p>
    <w:p w:rsidR="00E66B20" w:rsidRPr="00B640A3" w:rsidRDefault="00E66B20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21</w:t>
      </w:r>
    </w:p>
    <w:p w:rsidR="00E66B20" w:rsidRPr="00B640A3" w:rsidRDefault="004F6E5C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Испарительное и термическое обезвреживание нефтесодержащих сточных вод</w:t>
      </w:r>
      <w:r w:rsidR="00844C37" w:rsidRPr="00B640A3">
        <w:rPr>
          <w:rFonts w:ascii="Times New Roman" w:hAnsi="Times New Roman" w:cs="Times New Roman"/>
          <w:sz w:val="28"/>
          <w:szCs w:val="28"/>
        </w:rPr>
        <w:t>.</w:t>
      </w:r>
    </w:p>
    <w:p w:rsidR="00844C37" w:rsidRPr="00B640A3" w:rsidRDefault="00141B3C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8)</w:t>
      </w:r>
    </w:p>
    <w:p w:rsidR="00844C37" w:rsidRPr="00B640A3" w:rsidRDefault="00844C37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22</w:t>
      </w:r>
    </w:p>
    <w:p w:rsidR="00844C37" w:rsidRPr="00B640A3" w:rsidRDefault="00EF553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Очистка сточных вод от нефтепродуктов электрохимическими методами. Сущность электрохимической коагуляции и флотации.</w:t>
      </w:r>
    </w:p>
    <w:p w:rsidR="00844C37" w:rsidRPr="00B640A3" w:rsidRDefault="00EF553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9)</w:t>
      </w:r>
    </w:p>
    <w:p w:rsidR="00844C37" w:rsidRPr="00B640A3" w:rsidRDefault="00844C37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23</w:t>
      </w:r>
    </w:p>
    <w:p w:rsidR="00EF5530" w:rsidRDefault="00EF553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 Очистка сточных вод от нефтепродуктов биохимическими методами.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Pr="00EF5530">
        <w:rPr>
          <w:rFonts w:ascii="Times New Roman" w:hAnsi="Times New Roman" w:cs="Times New Roman"/>
          <w:sz w:val="28"/>
          <w:szCs w:val="28"/>
        </w:rPr>
        <w:t>эротенки</w:t>
      </w:r>
      <w:proofErr w:type="spellEnd"/>
      <w:r w:rsidRPr="00EF5530">
        <w:rPr>
          <w:rFonts w:ascii="Times New Roman" w:hAnsi="Times New Roman" w:cs="Times New Roman"/>
          <w:sz w:val="28"/>
          <w:szCs w:val="28"/>
        </w:rPr>
        <w:t xml:space="preserve"> и вторичные отстойники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4C37" w:rsidRPr="00B640A3" w:rsidRDefault="00EF553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10)</w:t>
      </w:r>
    </w:p>
    <w:p w:rsidR="00844C37" w:rsidRPr="00B640A3" w:rsidRDefault="00844C37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24</w:t>
      </w:r>
    </w:p>
    <w:p w:rsidR="00844C37" w:rsidRPr="00B640A3" w:rsidRDefault="008D01CA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Вспомогательные устройства и эксплуатация очистных сооружений нефтебаз</w:t>
      </w:r>
      <w:r w:rsidR="00844C37" w:rsidRPr="00B640A3">
        <w:rPr>
          <w:rFonts w:ascii="Times New Roman" w:hAnsi="Times New Roman" w:cs="Times New Roman"/>
          <w:sz w:val="28"/>
          <w:szCs w:val="28"/>
        </w:rPr>
        <w:t>.</w:t>
      </w:r>
    </w:p>
    <w:p w:rsidR="00844C37" w:rsidRPr="00B640A3" w:rsidRDefault="008D01CA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11)</w:t>
      </w:r>
    </w:p>
    <w:p w:rsidR="00844C37" w:rsidRPr="00B640A3" w:rsidRDefault="00844C37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25</w:t>
      </w:r>
    </w:p>
    <w:p w:rsidR="00844C37" w:rsidRPr="00B640A3" w:rsidRDefault="003D3776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 Технологический и лабораторный контроль работы очистных сооружений нефтебаз. </w:t>
      </w:r>
    </w:p>
    <w:p w:rsidR="003D3776" w:rsidRDefault="003D3776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12)</w:t>
      </w:r>
    </w:p>
    <w:p w:rsidR="003D3776" w:rsidRDefault="003D3776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776" w:rsidRDefault="003D3776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4B10" w:rsidRDefault="006C4B10" w:rsidP="003B54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 w:type="page"/>
      </w:r>
    </w:p>
    <w:p w:rsidR="00756CD9" w:rsidRDefault="0044667C" w:rsidP="008B25AC">
      <w:pP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374E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Выполнение практической части:</w:t>
      </w:r>
    </w:p>
    <w:p w:rsidR="008B25AC" w:rsidRDefault="008B25AC" w:rsidP="008B25AC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Расчет в</w:t>
      </w:r>
      <w:r w:rsidRPr="008B25AC">
        <w:rPr>
          <w:rFonts w:ascii="Times New Roman" w:eastAsia="Times New Roman" w:hAnsi="Times New Roman" w:cs="Times New Roman"/>
          <w:sz w:val="28"/>
          <w:szCs w:val="20"/>
          <w:lang w:eastAsia="ru-RU"/>
        </w:rPr>
        <w:t>ыброс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ов</w:t>
      </w:r>
      <w:r w:rsidRPr="008B25A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паров нефтепродуктов в атмосферу из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B25AC">
        <w:rPr>
          <w:rFonts w:ascii="Times New Roman" w:eastAsia="Times New Roman" w:hAnsi="Times New Roman" w:cs="Times New Roman"/>
          <w:sz w:val="28"/>
          <w:szCs w:val="20"/>
          <w:lang w:eastAsia="ru-RU"/>
        </w:rPr>
        <w:t>резервуаров типа РВС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(резервуары вертикальные стальные)</w:t>
      </w:r>
    </w:p>
    <w:p w:rsidR="00643CAA" w:rsidRDefault="008B25AC" w:rsidP="008B2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Задание: на</w:t>
      </w:r>
      <w:r w:rsidR="000374EC" w:rsidRPr="000374E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нефтебазе хранятся различные нефтепродукты</w:t>
      </w:r>
      <w:r w:rsidR="000374E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0374EC" w:rsidRPr="000374EC">
        <w:rPr>
          <w:rFonts w:ascii="Times New Roman" w:eastAsia="Times New Roman" w:hAnsi="Times New Roman" w:cs="Times New Roman"/>
          <w:sz w:val="28"/>
          <w:szCs w:val="20"/>
          <w:lang w:eastAsia="ru-RU"/>
        </w:rPr>
        <w:t>в РВС. Данные по вариантам приведены в табл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ице </w:t>
      </w:r>
      <w:r w:rsidR="0043122C">
        <w:rPr>
          <w:rFonts w:ascii="Times New Roman" w:eastAsia="Times New Roman" w:hAnsi="Times New Roman" w:cs="Times New Roman"/>
          <w:sz w:val="28"/>
          <w:szCs w:val="20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, а также в приложении</w:t>
      </w:r>
      <w:r w:rsidR="00756CD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2, 3, 4.</w:t>
      </w:r>
      <w:r w:rsidR="000374EC" w:rsidRPr="000374E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Рассчитать максимальные и годовые выбросы в атмосферу.</w:t>
      </w:r>
    </w:p>
    <w:p w:rsidR="0024487C" w:rsidRDefault="0024487C" w:rsidP="008B2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B25AC" w:rsidRDefault="008B25AC" w:rsidP="008B2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Таблица 1 – Варианты исходных данных</w:t>
      </w:r>
    </w:p>
    <w:p w:rsidR="008B25AC" w:rsidRDefault="0024487C" w:rsidP="0024487C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448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4487C" w:rsidRDefault="0024487C" w:rsidP="002448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939790" cy="1360549"/>
            <wp:effectExtent l="0" t="0" r="3810" b="0"/>
            <wp:docPr id="8" name="Рисунок 8" descr="C:\Users\Галина\Documents\SCREEN_файл\Сохраненное изображение 2016-12-27_15-8-28.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ocuments\SCREEN_файл\Сохраненное изображение 2016-12-27_15-8-28.8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6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8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939790" cy="4908492"/>
            <wp:effectExtent l="0" t="0" r="3810" b="6985"/>
            <wp:docPr id="9" name="Рисунок 9" descr="C:\Users\Галина\Documents\SCREEN_файл\Сохраненное изображение 2016-12-27_15-8-47.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ocuments\SCREEN_файл\Сохраненное изображение 2016-12-27_15-8-47.1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0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87C" w:rsidRDefault="0024487C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 w:type="page"/>
      </w:r>
    </w:p>
    <w:p w:rsidR="00643CAA" w:rsidRDefault="008B25AC" w:rsidP="000374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Расчеты оформить в виде таблиц 2, 3.</w:t>
      </w:r>
    </w:p>
    <w:p w:rsidR="008B25AC" w:rsidRDefault="008B25AC" w:rsidP="000374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Таблица 2 – Исходные данные по варианту</w:t>
      </w:r>
    </w:p>
    <w:p w:rsidR="008B25AC" w:rsidRDefault="008B25AC" w:rsidP="008B25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6103492" cy="972000"/>
            <wp:effectExtent l="0" t="0" r="0" b="0"/>
            <wp:docPr id="2" name="Рисунок 2" descr="C:\Users\Галина\Documents\SCREEN_файл\Сохраненное изображение 2016-12-27_14-59-59.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cuments\SCREEN_файл\Сохраненное изображение 2016-12-27_14-59-59.1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92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AC" w:rsidRDefault="008B25AC" w:rsidP="000374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B25AC" w:rsidRDefault="008B25AC" w:rsidP="000374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Таблица 3 – Табличные данные</w:t>
      </w:r>
    </w:p>
    <w:p w:rsidR="008B25AC" w:rsidRDefault="008B25AC" w:rsidP="008B25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939790" cy="866230"/>
            <wp:effectExtent l="0" t="0" r="3810" b="0"/>
            <wp:docPr id="4" name="Рисунок 4" descr="C:\Users\Галина\Documents\SCREEN_файл\Сохраненное изображение 2016-12-27_15-0-8.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ocuments\SCREEN_файл\Сохраненное изображение 2016-12-27_15-0-8.7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87C" w:rsidRDefault="0024487C" w:rsidP="002448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Заключение: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Максимальные выбросы в атмосферу – (М, г</w:t>
      </w:r>
      <w:r w:rsidR="0090725F">
        <w:rPr>
          <w:rFonts w:ascii="Times New Roman" w:eastAsia="Times New Roman" w:hAnsi="Times New Roman" w:cs="Times New Roman"/>
          <w:sz w:val="28"/>
          <w:szCs w:val="20"/>
          <w:lang w:eastAsia="ru-RU"/>
        </w:rPr>
        <w:t>/с)</w:t>
      </w:r>
    </w:p>
    <w:p w:rsidR="0024487C" w:rsidRPr="0090725F" w:rsidRDefault="0024487C" w:rsidP="002448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Годовые выбросы в атмосферу – </w:t>
      </w:r>
      <w:r w:rsidR="0090725F">
        <w:rPr>
          <w:rFonts w:ascii="Times New Roman" w:eastAsia="Times New Roman" w:hAnsi="Times New Roman" w:cs="Times New Roman"/>
          <w:sz w:val="28"/>
          <w:szCs w:val="20"/>
          <w:lang w:eastAsia="ru-RU"/>
        </w:rPr>
        <w:t>(</w:t>
      </w:r>
      <w:r w:rsidR="0090725F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G</w:t>
      </w:r>
      <w:r w:rsidR="0090725F" w:rsidRPr="009072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r w:rsidR="0090725F">
        <w:rPr>
          <w:rFonts w:ascii="Times New Roman" w:eastAsia="Times New Roman" w:hAnsi="Times New Roman" w:cs="Times New Roman"/>
          <w:sz w:val="28"/>
          <w:szCs w:val="20"/>
          <w:lang w:eastAsia="ru-RU"/>
        </w:rPr>
        <w:t>т/год).</w:t>
      </w:r>
    </w:p>
    <w:p w:rsidR="00643CAA" w:rsidRDefault="00643CAA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 w:type="page"/>
      </w:r>
    </w:p>
    <w:p w:rsidR="00676B33" w:rsidRDefault="00676B33" w:rsidP="00676B33">
      <w:pPr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СПИСОК ЛИТЕРАТУРЫ</w:t>
      </w:r>
    </w:p>
    <w:p w:rsidR="00643CAA" w:rsidRDefault="00FE33C5" w:rsidP="00643CAA">
      <w:pPr>
        <w:pStyle w:val="a8"/>
        <w:numPr>
          <w:ilvl w:val="0"/>
          <w:numId w:val="43"/>
        </w:numPr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Тетельмин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, В.В. Защита окружающей среды в нефтегазовом комплексе [Текст]: учеб</w:t>
      </w:r>
      <w:proofErr w:type="gram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proofErr w:type="gram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п</w:t>
      </w:r>
      <w:proofErr w:type="gram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особие /В.В.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Тетельмин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В.А. Язев. </w:t>
      </w:r>
      <w:r w:rsidR="00756CD9"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Долгопрудный: ИД </w:t>
      </w:r>
      <w:r w:rsidR="00643CAA"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«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Долгопрудный</w:t>
      </w:r>
      <w:r w:rsidR="00643CAA"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»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2009. </w:t>
      </w:r>
      <w:r w:rsidR="00756CD9"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351 с</w:t>
      </w:r>
      <w:r w:rsid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r w:rsidR="00756CD9"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 w:rsid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(Нефтегазовая инженерия). </w:t>
      </w:r>
    </w:p>
    <w:p w:rsidR="00643CAA" w:rsidRDefault="00FE33C5" w:rsidP="00643CAA">
      <w:pPr>
        <w:pStyle w:val="a8"/>
        <w:numPr>
          <w:ilvl w:val="0"/>
          <w:numId w:val="43"/>
        </w:numPr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Безопасность жизнедеятельности. Безопасность технологических процессов и производств. Охрана труда</w:t>
      </w:r>
      <w:r w:rsidR="00643CAA"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[Текст]: учеб</w:t>
      </w:r>
      <w:proofErr w:type="gram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proofErr w:type="gram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п</w:t>
      </w:r>
      <w:proofErr w:type="gram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особие для студ. </w:t>
      </w:r>
      <w:r w:rsidR="00756CD9"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В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узов /П.П. Кукин [и др.]. </w:t>
      </w:r>
      <w:r w:rsidR="00756CD9"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М.: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Высш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шк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., 2007. </w:t>
      </w:r>
      <w:r w:rsidR="00756CD9"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334 с.</w:t>
      </w:r>
    </w:p>
    <w:p w:rsidR="00643CAA" w:rsidRDefault="00FE33C5" w:rsidP="00643CAA">
      <w:pPr>
        <w:pStyle w:val="a8"/>
        <w:numPr>
          <w:ilvl w:val="0"/>
          <w:numId w:val="43"/>
        </w:numPr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Кудашев, С.В.</w:t>
      </w:r>
      <w:r w:rsidR="00643CAA"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Вредные вещества: основы гигиенического нормирования и защиты от их воздействия: учеб</w:t>
      </w:r>
      <w:proofErr w:type="gram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proofErr w:type="gram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п</w:t>
      </w:r>
      <w:proofErr w:type="gram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особие /С.В.</w:t>
      </w:r>
      <w:r w:rsidR="00643CAA"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 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Кудашев, В.Ф. Желтобрюхов;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ВолгГТУ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r w:rsidR="00756CD9"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Волгоград, 2014. </w:t>
      </w:r>
      <w:r w:rsidR="00756CD9"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63 с.</w:t>
      </w:r>
    </w:p>
    <w:p w:rsidR="00643CAA" w:rsidRDefault="00FE33C5" w:rsidP="00643CAA">
      <w:pPr>
        <w:pStyle w:val="a8"/>
        <w:numPr>
          <w:ilvl w:val="0"/>
          <w:numId w:val="43"/>
        </w:numPr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Картушина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Ю.Н. Обращение с твердыми отходами /Ю.Н.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Картушина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В.Ф. Желтобрюхов, Г.А. Севрюкова. – Волгоград: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ВолгГТУ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, 2016. – 96</w:t>
      </w:r>
      <w:r w:rsidR="00643CAA"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 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с.</w:t>
      </w:r>
    </w:p>
    <w:p w:rsidR="00643CAA" w:rsidRDefault="00FE33C5" w:rsidP="00643CAA">
      <w:pPr>
        <w:pStyle w:val="a8"/>
        <w:numPr>
          <w:ilvl w:val="0"/>
          <w:numId w:val="43"/>
        </w:numPr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Объекты сервиса нефтегазовой отрасли.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Газораспределние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/В.Н. Карев, А.Б.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Голованчиков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С.М. </w:t>
      </w:r>
      <w:proofErr w:type="gram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Леденев</w:t>
      </w:r>
      <w:proofErr w:type="gram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др. – Волгоград: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ВолгГТУ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, 2015. – 246 с.</w:t>
      </w:r>
    </w:p>
    <w:p w:rsidR="00643CAA" w:rsidRPr="00643CAA" w:rsidRDefault="00643CAA" w:rsidP="00643CAA">
      <w:pPr>
        <w:pStyle w:val="a8"/>
        <w:numPr>
          <w:ilvl w:val="0"/>
          <w:numId w:val="43"/>
        </w:numPr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Кокорина Н.Г.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Детоксикация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нефтезагрязненных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почв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хитозаном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: монография /Н.Г. Кокорина, А.А.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Околелова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А.Б.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Голованчиков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– Волгоград: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ВолгГТУ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, 2012. – 204 с.</w:t>
      </w:r>
    </w:p>
    <w:p w:rsidR="00676B33" w:rsidRDefault="00676B33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 w:type="page"/>
      </w:r>
    </w:p>
    <w:p w:rsidR="0044667C" w:rsidRDefault="0044667C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244A2" w:rsidRDefault="00751552" w:rsidP="003244A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3244A2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3244A2" w:rsidRPr="003244A2" w:rsidRDefault="003244A2" w:rsidP="003244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244A2">
        <w:rPr>
          <w:rFonts w:ascii="Times New Roman" w:hAnsi="Times New Roman" w:cs="Times New Roman"/>
          <w:sz w:val="28"/>
          <w:szCs w:val="28"/>
        </w:rPr>
        <w:t>Волгоградский государственный технический университет</w:t>
      </w: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4A2">
        <w:rPr>
          <w:rFonts w:ascii="Times New Roman" w:hAnsi="Times New Roman" w:cs="Times New Roman"/>
          <w:sz w:val="28"/>
          <w:szCs w:val="28"/>
        </w:rPr>
        <w:t>Кафедра промышленной экологии и безопасности жизнедеятельности</w:t>
      </w: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3244A2" w:rsidRDefault="003244A2" w:rsidP="003244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244A2">
        <w:rPr>
          <w:rFonts w:ascii="Times New Roman" w:hAnsi="Times New Roman" w:cs="Times New Roman"/>
          <w:sz w:val="28"/>
          <w:szCs w:val="28"/>
        </w:rPr>
        <w:t xml:space="preserve">по дисциплине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116FF">
        <w:rPr>
          <w:rFonts w:ascii="Times New Roman" w:hAnsi="Times New Roman" w:cs="Times New Roman"/>
          <w:sz w:val="28"/>
          <w:szCs w:val="28"/>
        </w:rPr>
        <w:t>О</w:t>
      </w:r>
      <w:r w:rsidR="002116FF" w:rsidRPr="002116FF">
        <w:rPr>
          <w:rFonts w:ascii="Times New Roman" w:hAnsi="Times New Roman" w:cs="Times New Roman"/>
          <w:sz w:val="28"/>
          <w:szCs w:val="28"/>
        </w:rPr>
        <w:t>чистные сооружения объектов транспорта и хранения нефти и нефтепродуктов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244A2" w:rsidRPr="003244A2" w:rsidRDefault="003244A2" w:rsidP="003244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№</w:t>
      </w: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Default="003244A2" w:rsidP="007515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 студент (ка)_____________________</w:t>
      </w:r>
    </w:p>
    <w:p w:rsidR="003244A2" w:rsidRDefault="00751552" w:rsidP="00751552">
      <w:pPr>
        <w:spacing w:after="0" w:line="240" w:lineRule="auto"/>
        <w:ind w:left="7079" w:firstLine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244A2">
        <w:rPr>
          <w:rFonts w:ascii="Times New Roman" w:hAnsi="Times New Roman" w:cs="Times New Roman"/>
          <w:sz w:val="28"/>
          <w:szCs w:val="28"/>
        </w:rPr>
        <w:t xml:space="preserve">ФИО </w:t>
      </w:r>
    </w:p>
    <w:p w:rsidR="003244A2" w:rsidRPr="003244A2" w:rsidRDefault="003244A2" w:rsidP="003244A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244A2">
        <w:rPr>
          <w:rFonts w:ascii="Times New Roman" w:hAnsi="Times New Roman" w:cs="Times New Roman"/>
          <w:sz w:val="28"/>
          <w:szCs w:val="28"/>
        </w:rPr>
        <w:t>Группа ______________</w:t>
      </w: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Default="003244A2" w:rsidP="003244A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244A2">
        <w:rPr>
          <w:rFonts w:ascii="Times New Roman" w:hAnsi="Times New Roman" w:cs="Times New Roman"/>
          <w:sz w:val="28"/>
          <w:szCs w:val="28"/>
        </w:rPr>
        <w:t>Провери</w:t>
      </w:r>
      <w:proofErr w:type="gramStart"/>
      <w:r w:rsidRPr="003244A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а)</w:t>
      </w:r>
      <w:r w:rsidRPr="003244A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д.б.н., профессор кафедры ПЭБЖ</w:t>
      </w:r>
    </w:p>
    <w:p w:rsidR="003244A2" w:rsidRDefault="003244A2" w:rsidP="003244A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Севрюкова Г.А. __________________________</w:t>
      </w:r>
    </w:p>
    <w:p w:rsidR="00751552" w:rsidRPr="003244A2" w:rsidRDefault="00751552" w:rsidP="00751552">
      <w:pPr>
        <w:spacing w:after="0" w:line="360" w:lineRule="auto"/>
        <w:ind w:left="637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Зачтена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не зачтена </w:t>
      </w: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244A2">
        <w:rPr>
          <w:rFonts w:ascii="Times New Roman" w:hAnsi="Times New Roman" w:cs="Times New Roman"/>
          <w:sz w:val="28"/>
          <w:szCs w:val="28"/>
        </w:rPr>
        <w:t>Волгоград 200_</w:t>
      </w:r>
    </w:p>
    <w:p w:rsidR="0090725F" w:rsidRDefault="00907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A6D6E" w:rsidRDefault="00756CD9" w:rsidP="00756CD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016490"/>
            <wp:effectExtent l="0" t="0" r="3810" b="3175"/>
            <wp:docPr id="10" name="Рисунок 10" descr="C:\Users\Галина\Documents\SCREEN_файл\Сохраненное изображение 2016-12-27_15-27-38.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ocuments\SCREEN_файл\Сохраненное изображение 2016-12-27_15-27-38.15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1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C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299587"/>
            <wp:effectExtent l="0" t="0" r="3810" b="0"/>
            <wp:docPr id="11" name="Рисунок 11" descr="C:\Users\Галина\Documents\SCREEN_файл\Сохраненное изображение 2016-12-27_15-27-52.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ocuments\SCREEN_файл\Сохраненное изображение 2016-12-27_15-27-52.86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9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756CD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756CD9" w:rsidRDefault="00756CD9" w:rsidP="00756C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643209"/>
            <wp:effectExtent l="0" t="0" r="3810" b="5080"/>
            <wp:docPr id="13" name="Рисунок 13" descr="C:\Users\Галина\Documents\SCREEN_файл\Сохраненное изображение 2016-12-27_15-29-53.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ocuments\SCREEN_файл\Сохраненное изображение 2016-12-27_15-29-53.49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CD9" w:rsidRDefault="00756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56CD9" w:rsidRDefault="00756CD9" w:rsidP="00756CD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756CD9" w:rsidRDefault="00756CD9" w:rsidP="00756CD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291007"/>
            <wp:effectExtent l="0" t="0" r="3810" b="5080"/>
            <wp:docPr id="14" name="Рисунок 14" descr="C:\Users\Галина\Documents\SCREEN_файл\Сохраненное изображение 2016-12-27_15-31-32.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ocuments\SCREEN_файл\Сохраненное изображение 2016-12-27_15-31-32.3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9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C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094325"/>
            <wp:effectExtent l="0" t="0" r="3810" b="1270"/>
            <wp:docPr id="15" name="Рисунок 15" descr="C:\Users\Галина\Documents\SCREEN_файл\Сохраненное изображение 2016-12-27_15-31-53.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\Documents\SCREEN_файл\Сохраненное изображение 2016-12-27_15-31-53.5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9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C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39790" cy="3431855"/>
            <wp:effectExtent l="0" t="0" r="3810" b="0"/>
            <wp:docPr id="16" name="Рисунок 16" descr="C:\Users\Галина\Documents\SCREEN_файл\Сохраненное изображение 2016-12-27_15-32-6.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\Documents\SCREEN_файл\Сохраненное изображение 2016-12-27_15-32-6.77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3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CD9" w:rsidRDefault="00756CD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756CD9" w:rsidRDefault="00756CD9" w:rsidP="00756CD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4</w:t>
      </w:r>
    </w:p>
    <w:p w:rsidR="00756CD9" w:rsidRPr="00756CD9" w:rsidRDefault="00756CD9" w:rsidP="00756C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1820684"/>
            <wp:effectExtent l="0" t="0" r="3810" b="8255"/>
            <wp:docPr id="17" name="Рисунок 17" descr="C:\Users\Галина\Documents\SCREEN_файл\Сохраненное изображение 2016-12-27_15-34-5.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ина\Documents\SCREEN_файл\Сохраненное изображение 2016-12-27_15-34-5.63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2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C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512535"/>
            <wp:effectExtent l="0" t="0" r="3810" b="0"/>
            <wp:docPr id="18" name="Рисунок 18" descr="C:\Users\Галина\Documents\SCREEN_файл\Сохраненное изображение 2016-12-27_15-32-17.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\Documents\SCREEN_файл\Сохраненное изображение 2016-12-27_15-32-17.6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1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6CD9" w:rsidRPr="00756CD9" w:rsidSect="00A35B00">
      <w:footerReference w:type="default" r:id="rId22"/>
      <w:pgSz w:w="11906" w:h="16838"/>
      <w:pgMar w:top="709" w:right="851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67A" w:rsidRDefault="007D067A" w:rsidP="005F1EFD">
      <w:pPr>
        <w:spacing w:after="0" w:line="240" w:lineRule="auto"/>
      </w:pPr>
      <w:r>
        <w:separator/>
      </w:r>
    </w:p>
  </w:endnote>
  <w:endnote w:type="continuationSeparator" w:id="0">
    <w:p w:rsidR="007D067A" w:rsidRDefault="007D067A" w:rsidP="005F1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590972810"/>
      <w:docPartObj>
        <w:docPartGallery w:val="Page Numbers (Bottom of Page)"/>
        <w:docPartUnique/>
      </w:docPartObj>
    </w:sdtPr>
    <w:sdtEndPr/>
    <w:sdtContent>
      <w:p w:rsidR="00A35B00" w:rsidRPr="005F1EFD" w:rsidRDefault="00A35B00">
        <w:pPr>
          <w:pStyle w:val="ad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F1EF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F1EF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F1EF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43D14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5F1EF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35B00" w:rsidRPr="005F1EFD" w:rsidRDefault="00A35B00">
    <w:pPr>
      <w:pStyle w:val="ad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67A" w:rsidRDefault="007D067A" w:rsidP="005F1EFD">
      <w:pPr>
        <w:spacing w:after="0" w:line="240" w:lineRule="auto"/>
      </w:pPr>
      <w:r>
        <w:separator/>
      </w:r>
    </w:p>
  </w:footnote>
  <w:footnote w:type="continuationSeparator" w:id="0">
    <w:p w:rsidR="007D067A" w:rsidRDefault="007D067A" w:rsidP="005F1E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469F"/>
    <w:multiLevelType w:val="hybridMultilevel"/>
    <w:tmpl w:val="60DE7E70"/>
    <w:lvl w:ilvl="0" w:tplc="8918E3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74483A"/>
    <w:multiLevelType w:val="hybridMultilevel"/>
    <w:tmpl w:val="71DEC488"/>
    <w:lvl w:ilvl="0" w:tplc="859EA8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5F53151"/>
    <w:multiLevelType w:val="hybridMultilevel"/>
    <w:tmpl w:val="6AC20BFA"/>
    <w:lvl w:ilvl="0" w:tplc="172E80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6465717"/>
    <w:multiLevelType w:val="hybridMultilevel"/>
    <w:tmpl w:val="4FF60C42"/>
    <w:lvl w:ilvl="0" w:tplc="BBA2D0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B736DAC"/>
    <w:multiLevelType w:val="hybridMultilevel"/>
    <w:tmpl w:val="7B12BDE0"/>
    <w:lvl w:ilvl="0" w:tplc="A120BF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08E568A"/>
    <w:multiLevelType w:val="hybridMultilevel"/>
    <w:tmpl w:val="7BBA0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B6F2D"/>
    <w:multiLevelType w:val="hybridMultilevel"/>
    <w:tmpl w:val="8C1209A6"/>
    <w:lvl w:ilvl="0" w:tplc="49A6E1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5FD34B9"/>
    <w:multiLevelType w:val="hybridMultilevel"/>
    <w:tmpl w:val="565C5E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2223F"/>
    <w:multiLevelType w:val="hybridMultilevel"/>
    <w:tmpl w:val="4746DA5C"/>
    <w:lvl w:ilvl="0" w:tplc="C54EB6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D6D1483"/>
    <w:multiLevelType w:val="hybridMultilevel"/>
    <w:tmpl w:val="C3401E08"/>
    <w:lvl w:ilvl="0" w:tplc="26308A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F506D34"/>
    <w:multiLevelType w:val="hybridMultilevel"/>
    <w:tmpl w:val="885A7C16"/>
    <w:lvl w:ilvl="0" w:tplc="3EE2DE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1D76C4A"/>
    <w:multiLevelType w:val="hybridMultilevel"/>
    <w:tmpl w:val="55C03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EF5631"/>
    <w:multiLevelType w:val="multilevel"/>
    <w:tmpl w:val="C60A1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F56FC0"/>
    <w:multiLevelType w:val="hybridMultilevel"/>
    <w:tmpl w:val="1BF4CA6E"/>
    <w:lvl w:ilvl="0" w:tplc="3DDC76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1537AD7"/>
    <w:multiLevelType w:val="hybridMultilevel"/>
    <w:tmpl w:val="327E7762"/>
    <w:lvl w:ilvl="0" w:tplc="A17ED8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1C91F24"/>
    <w:multiLevelType w:val="hybridMultilevel"/>
    <w:tmpl w:val="8BBE7F44"/>
    <w:lvl w:ilvl="0" w:tplc="8D02EA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22C1079"/>
    <w:multiLevelType w:val="hybridMultilevel"/>
    <w:tmpl w:val="8E561AD0"/>
    <w:lvl w:ilvl="0" w:tplc="2A5C4E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52D431D"/>
    <w:multiLevelType w:val="hybridMultilevel"/>
    <w:tmpl w:val="567646CC"/>
    <w:lvl w:ilvl="0" w:tplc="823222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5315884"/>
    <w:multiLevelType w:val="hybridMultilevel"/>
    <w:tmpl w:val="9B300FC6"/>
    <w:lvl w:ilvl="0" w:tplc="E1725D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61201C5"/>
    <w:multiLevelType w:val="hybridMultilevel"/>
    <w:tmpl w:val="29E6DD30"/>
    <w:lvl w:ilvl="0" w:tplc="083640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7D06D5E"/>
    <w:multiLevelType w:val="hybridMultilevel"/>
    <w:tmpl w:val="33F21970"/>
    <w:lvl w:ilvl="0" w:tplc="52725F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8305A8A"/>
    <w:multiLevelType w:val="hybridMultilevel"/>
    <w:tmpl w:val="92E6E950"/>
    <w:lvl w:ilvl="0" w:tplc="3C7839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8C92424"/>
    <w:multiLevelType w:val="hybridMultilevel"/>
    <w:tmpl w:val="3A5E7004"/>
    <w:lvl w:ilvl="0" w:tplc="98903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9454DED"/>
    <w:multiLevelType w:val="multilevel"/>
    <w:tmpl w:val="790E8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6EA3F57"/>
    <w:multiLevelType w:val="hybridMultilevel"/>
    <w:tmpl w:val="54D004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7C628C4"/>
    <w:multiLevelType w:val="hybridMultilevel"/>
    <w:tmpl w:val="5A8E5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5E3B89"/>
    <w:multiLevelType w:val="hybridMultilevel"/>
    <w:tmpl w:val="2AB48CA2"/>
    <w:lvl w:ilvl="0" w:tplc="0A34A9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C7021F5"/>
    <w:multiLevelType w:val="hybridMultilevel"/>
    <w:tmpl w:val="83BC442C"/>
    <w:lvl w:ilvl="0" w:tplc="AE8483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C8010A0"/>
    <w:multiLevelType w:val="hybridMultilevel"/>
    <w:tmpl w:val="B5FE65CE"/>
    <w:lvl w:ilvl="0" w:tplc="4C4A12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D3371F3"/>
    <w:multiLevelType w:val="hybridMultilevel"/>
    <w:tmpl w:val="3AE6DB84"/>
    <w:lvl w:ilvl="0" w:tplc="0010C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DA56841"/>
    <w:multiLevelType w:val="hybridMultilevel"/>
    <w:tmpl w:val="46BADAE6"/>
    <w:lvl w:ilvl="0" w:tplc="C53653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EFF4558"/>
    <w:multiLevelType w:val="hybridMultilevel"/>
    <w:tmpl w:val="544ECF38"/>
    <w:lvl w:ilvl="0" w:tplc="614634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58E79B9"/>
    <w:multiLevelType w:val="hybridMultilevel"/>
    <w:tmpl w:val="35C889FA"/>
    <w:lvl w:ilvl="0" w:tplc="01B010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6EF658E"/>
    <w:multiLevelType w:val="hybridMultilevel"/>
    <w:tmpl w:val="87CAE516"/>
    <w:lvl w:ilvl="0" w:tplc="652488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C160498"/>
    <w:multiLevelType w:val="hybridMultilevel"/>
    <w:tmpl w:val="85ACBA0A"/>
    <w:lvl w:ilvl="0" w:tplc="205CB0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CB7353E"/>
    <w:multiLevelType w:val="hybridMultilevel"/>
    <w:tmpl w:val="44CE14D2"/>
    <w:lvl w:ilvl="0" w:tplc="60889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17D546A"/>
    <w:multiLevelType w:val="hybridMultilevel"/>
    <w:tmpl w:val="E2D0D58A"/>
    <w:lvl w:ilvl="0" w:tplc="8514C8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9E00140"/>
    <w:multiLevelType w:val="hybridMultilevel"/>
    <w:tmpl w:val="FEA6AEE8"/>
    <w:lvl w:ilvl="0" w:tplc="C764C5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6A0E5770"/>
    <w:multiLevelType w:val="hybridMultilevel"/>
    <w:tmpl w:val="F3269C62"/>
    <w:lvl w:ilvl="0" w:tplc="AD7CD8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C8B5BAD"/>
    <w:multiLevelType w:val="hybridMultilevel"/>
    <w:tmpl w:val="9D542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A80D81"/>
    <w:multiLevelType w:val="hybridMultilevel"/>
    <w:tmpl w:val="F82E9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E32904"/>
    <w:multiLevelType w:val="hybridMultilevel"/>
    <w:tmpl w:val="31AC0552"/>
    <w:lvl w:ilvl="0" w:tplc="129405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8F2329F"/>
    <w:multiLevelType w:val="hybridMultilevel"/>
    <w:tmpl w:val="01CAE97E"/>
    <w:lvl w:ilvl="0" w:tplc="CCF2E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F7A3369"/>
    <w:multiLevelType w:val="hybridMultilevel"/>
    <w:tmpl w:val="8178532E"/>
    <w:lvl w:ilvl="0" w:tplc="D7A2FE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12"/>
  </w:num>
  <w:num w:numId="3">
    <w:abstractNumId w:val="24"/>
  </w:num>
  <w:num w:numId="4">
    <w:abstractNumId w:val="25"/>
  </w:num>
  <w:num w:numId="5">
    <w:abstractNumId w:val="39"/>
  </w:num>
  <w:num w:numId="6">
    <w:abstractNumId w:val="38"/>
  </w:num>
  <w:num w:numId="7">
    <w:abstractNumId w:val="30"/>
  </w:num>
  <w:num w:numId="8">
    <w:abstractNumId w:val="34"/>
  </w:num>
  <w:num w:numId="9">
    <w:abstractNumId w:val="17"/>
  </w:num>
  <w:num w:numId="10">
    <w:abstractNumId w:val="37"/>
  </w:num>
  <w:num w:numId="11">
    <w:abstractNumId w:val="20"/>
  </w:num>
  <w:num w:numId="12">
    <w:abstractNumId w:val="19"/>
  </w:num>
  <w:num w:numId="13">
    <w:abstractNumId w:val="10"/>
  </w:num>
  <w:num w:numId="14">
    <w:abstractNumId w:val="22"/>
  </w:num>
  <w:num w:numId="15">
    <w:abstractNumId w:val="18"/>
  </w:num>
  <w:num w:numId="16">
    <w:abstractNumId w:val="29"/>
  </w:num>
  <w:num w:numId="17">
    <w:abstractNumId w:val="21"/>
  </w:num>
  <w:num w:numId="18">
    <w:abstractNumId w:val="6"/>
  </w:num>
  <w:num w:numId="19">
    <w:abstractNumId w:val="8"/>
  </w:num>
  <w:num w:numId="20">
    <w:abstractNumId w:val="13"/>
  </w:num>
  <w:num w:numId="21">
    <w:abstractNumId w:val="3"/>
  </w:num>
  <w:num w:numId="22">
    <w:abstractNumId w:val="2"/>
  </w:num>
  <w:num w:numId="23">
    <w:abstractNumId w:val="31"/>
  </w:num>
  <w:num w:numId="24">
    <w:abstractNumId w:val="42"/>
  </w:num>
  <w:num w:numId="25">
    <w:abstractNumId w:val="0"/>
  </w:num>
  <w:num w:numId="26">
    <w:abstractNumId w:val="26"/>
  </w:num>
  <w:num w:numId="27">
    <w:abstractNumId w:val="4"/>
  </w:num>
  <w:num w:numId="28">
    <w:abstractNumId w:val="16"/>
  </w:num>
  <w:num w:numId="29">
    <w:abstractNumId w:val="9"/>
  </w:num>
  <w:num w:numId="30">
    <w:abstractNumId w:val="28"/>
  </w:num>
  <w:num w:numId="31">
    <w:abstractNumId w:val="15"/>
  </w:num>
  <w:num w:numId="32">
    <w:abstractNumId w:val="43"/>
  </w:num>
  <w:num w:numId="33">
    <w:abstractNumId w:val="27"/>
  </w:num>
  <w:num w:numId="34">
    <w:abstractNumId w:val="1"/>
  </w:num>
  <w:num w:numId="35">
    <w:abstractNumId w:val="32"/>
  </w:num>
  <w:num w:numId="36">
    <w:abstractNumId w:val="41"/>
  </w:num>
  <w:num w:numId="37">
    <w:abstractNumId w:val="33"/>
  </w:num>
  <w:num w:numId="38">
    <w:abstractNumId w:val="35"/>
  </w:num>
  <w:num w:numId="39">
    <w:abstractNumId w:val="14"/>
  </w:num>
  <w:num w:numId="40">
    <w:abstractNumId w:val="36"/>
  </w:num>
  <w:num w:numId="41">
    <w:abstractNumId w:val="40"/>
  </w:num>
  <w:num w:numId="42">
    <w:abstractNumId w:val="5"/>
  </w:num>
  <w:num w:numId="43">
    <w:abstractNumId w:val="11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59A"/>
    <w:rsid w:val="00005CB9"/>
    <w:rsid w:val="000374EC"/>
    <w:rsid w:val="00042EA8"/>
    <w:rsid w:val="00043D14"/>
    <w:rsid w:val="00046F2B"/>
    <w:rsid w:val="00047AF1"/>
    <w:rsid w:val="000A4608"/>
    <w:rsid w:val="000C01F3"/>
    <w:rsid w:val="000C1FBC"/>
    <w:rsid w:val="000D5C26"/>
    <w:rsid w:val="00114F32"/>
    <w:rsid w:val="001158AB"/>
    <w:rsid w:val="0013771A"/>
    <w:rsid w:val="00141B3C"/>
    <w:rsid w:val="001575B8"/>
    <w:rsid w:val="0016733A"/>
    <w:rsid w:val="001A4F1C"/>
    <w:rsid w:val="002116FF"/>
    <w:rsid w:val="00225D21"/>
    <w:rsid w:val="002422BD"/>
    <w:rsid w:val="0024487C"/>
    <w:rsid w:val="00257FE5"/>
    <w:rsid w:val="002A70B6"/>
    <w:rsid w:val="002A7F6E"/>
    <w:rsid w:val="002B62E9"/>
    <w:rsid w:val="002E4295"/>
    <w:rsid w:val="003059DD"/>
    <w:rsid w:val="003244A2"/>
    <w:rsid w:val="00362495"/>
    <w:rsid w:val="003B54E2"/>
    <w:rsid w:val="003C4CC2"/>
    <w:rsid w:val="003C5E5F"/>
    <w:rsid w:val="003D1C1C"/>
    <w:rsid w:val="003D3776"/>
    <w:rsid w:val="003E0EB5"/>
    <w:rsid w:val="00400410"/>
    <w:rsid w:val="0043122C"/>
    <w:rsid w:val="0044667C"/>
    <w:rsid w:val="0045180A"/>
    <w:rsid w:val="004833BF"/>
    <w:rsid w:val="004D7232"/>
    <w:rsid w:val="004E5099"/>
    <w:rsid w:val="004F6E5C"/>
    <w:rsid w:val="00562C69"/>
    <w:rsid w:val="005807D0"/>
    <w:rsid w:val="005A481F"/>
    <w:rsid w:val="005D13C5"/>
    <w:rsid w:val="005F1EFD"/>
    <w:rsid w:val="00643CAA"/>
    <w:rsid w:val="0065646B"/>
    <w:rsid w:val="00664ED9"/>
    <w:rsid w:val="006740F0"/>
    <w:rsid w:val="00676B33"/>
    <w:rsid w:val="006A45E6"/>
    <w:rsid w:val="006B2BD6"/>
    <w:rsid w:val="006B6B00"/>
    <w:rsid w:val="006C4B10"/>
    <w:rsid w:val="006D3110"/>
    <w:rsid w:val="006D3DE4"/>
    <w:rsid w:val="006D74A2"/>
    <w:rsid w:val="00751552"/>
    <w:rsid w:val="00756CD9"/>
    <w:rsid w:val="00764EAC"/>
    <w:rsid w:val="00767DF3"/>
    <w:rsid w:val="00773362"/>
    <w:rsid w:val="007D067A"/>
    <w:rsid w:val="007F128E"/>
    <w:rsid w:val="008068AB"/>
    <w:rsid w:val="0081374B"/>
    <w:rsid w:val="008239A0"/>
    <w:rsid w:val="0084402A"/>
    <w:rsid w:val="00844C37"/>
    <w:rsid w:val="00896AD1"/>
    <w:rsid w:val="008B25AC"/>
    <w:rsid w:val="008D01CA"/>
    <w:rsid w:val="008D50ED"/>
    <w:rsid w:val="008D5D95"/>
    <w:rsid w:val="0090725F"/>
    <w:rsid w:val="00985985"/>
    <w:rsid w:val="009A5607"/>
    <w:rsid w:val="009D0932"/>
    <w:rsid w:val="00A04753"/>
    <w:rsid w:val="00A23DB8"/>
    <w:rsid w:val="00A3380F"/>
    <w:rsid w:val="00A35B00"/>
    <w:rsid w:val="00A81C93"/>
    <w:rsid w:val="00AC68CE"/>
    <w:rsid w:val="00AF0D46"/>
    <w:rsid w:val="00B12E5C"/>
    <w:rsid w:val="00B640A3"/>
    <w:rsid w:val="00B80B71"/>
    <w:rsid w:val="00B864AA"/>
    <w:rsid w:val="00B948A9"/>
    <w:rsid w:val="00BA6D6E"/>
    <w:rsid w:val="00BD031D"/>
    <w:rsid w:val="00BD07C8"/>
    <w:rsid w:val="00BE173B"/>
    <w:rsid w:val="00C14555"/>
    <w:rsid w:val="00C42A25"/>
    <w:rsid w:val="00C528B0"/>
    <w:rsid w:val="00C8371A"/>
    <w:rsid w:val="00CA659A"/>
    <w:rsid w:val="00CA7279"/>
    <w:rsid w:val="00CA7FBE"/>
    <w:rsid w:val="00CF7533"/>
    <w:rsid w:val="00D168F6"/>
    <w:rsid w:val="00D312AE"/>
    <w:rsid w:val="00D41E33"/>
    <w:rsid w:val="00D55671"/>
    <w:rsid w:val="00D85CEE"/>
    <w:rsid w:val="00DA6846"/>
    <w:rsid w:val="00E4223F"/>
    <w:rsid w:val="00E66B20"/>
    <w:rsid w:val="00E66F54"/>
    <w:rsid w:val="00EF5530"/>
    <w:rsid w:val="00F23A7A"/>
    <w:rsid w:val="00FC4088"/>
    <w:rsid w:val="00FD37A2"/>
    <w:rsid w:val="00FE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6FF"/>
  </w:style>
  <w:style w:type="paragraph" w:styleId="1">
    <w:name w:val="heading 1"/>
    <w:basedOn w:val="a"/>
    <w:next w:val="a"/>
    <w:link w:val="10"/>
    <w:uiPriority w:val="9"/>
    <w:qFormat/>
    <w:rsid w:val="003244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7F128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uiPriority w:val="9"/>
    <w:qFormat/>
    <w:rsid w:val="006D3D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44A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E66F54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E66F54"/>
  </w:style>
  <w:style w:type="paragraph" w:styleId="a5">
    <w:name w:val="Balloon Text"/>
    <w:basedOn w:val="a"/>
    <w:link w:val="a6"/>
    <w:uiPriority w:val="99"/>
    <w:semiHidden/>
    <w:unhideWhenUsed/>
    <w:rsid w:val="00E66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6F5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D3D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C14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C1455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244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244A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9">
    <w:name w:val="Body Text"/>
    <w:basedOn w:val="a"/>
    <w:link w:val="aa"/>
    <w:unhideWhenUsed/>
    <w:rsid w:val="003244A2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3244A2"/>
  </w:style>
  <w:style w:type="paragraph" w:styleId="21">
    <w:name w:val="Body Text 2"/>
    <w:basedOn w:val="a"/>
    <w:link w:val="22"/>
    <w:unhideWhenUsed/>
    <w:rsid w:val="003244A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3244A2"/>
  </w:style>
  <w:style w:type="character" w:customStyle="1" w:styleId="20">
    <w:name w:val="Заголовок 2 Знак"/>
    <w:basedOn w:val="a0"/>
    <w:link w:val="2"/>
    <w:rsid w:val="007F128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unhideWhenUsed/>
    <w:rsid w:val="005F1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F1EFD"/>
  </w:style>
  <w:style w:type="paragraph" w:styleId="ad">
    <w:name w:val="footer"/>
    <w:basedOn w:val="a"/>
    <w:link w:val="ae"/>
    <w:uiPriority w:val="99"/>
    <w:unhideWhenUsed/>
    <w:rsid w:val="005F1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F1EFD"/>
  </w:style>
  <w:style w:type="character" w:customStyle="1" w:styleId="apple-converted-space">
    <w:name w:val="apple-converted-space"/>
    <w:basedOn w:val="a0"/>
    <w:rsid w:val="00EF55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6FF"/>
  </w:style>
  <w:style w:type="paragraph" w:styleId="1">
    <w:name w:val="heading 1"/>
    <w:basedOn w:val="a"/>
    <w:next w:val="a"/>
    <w:link w:val="10"/>
    <w:uiPriority w:val="9"/>
    <w:qFormat/>
    <w:rsid w:val="003244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7F128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uiPriority w:val="9"/>
    <w:qFormat/>
    <w:rsid w:val="006D3D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44A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E66F54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E66F54"/>
  </w:style>
  <w:style w:type="paragraph" w:styleId="a5">
    <w:name w:val="Balloon Text"/>
    <w:basedOn w:val="a"/>
    <w:link w:val="a6"/>
    <w:uiPriority w:val="99"/>
    <w:semiHidden/>
    <w:unhideWhenUsed/>
    <w:rsid w:val="00E66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6F5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D3D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C14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C1455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244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244A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9">
    <w:name w:val="Body Text"/>
    <w:basedOn w:val="a"/>
    <w:link w:val="aa"/>
    <w:unhideWhenUsed/>
    <w:rsid w:val="003244A2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3244A2"/>
  </w:style>
  <w:style w:type="paragraph" w:styleId="21">
    <w:name w:val="Body Text 2"/>
    <w:basedOn w:val="a"/>
    <w:link w:val="22"/>
    <w:unhideWhenUsed/>
    <w:rsid w:val="003244A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3244A2"/>
  </w:style>
  <w:style w:type="character" w:customStyle="1" w:styleId="20">
    <w:name w:val="Заголовок 2 Знак"/>
    <w:basedOn w:val="a0"/>
    <w:link w:val="2"/>
    <w:rsid w:val="007F128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unhideWhenUsed/>
    <w:rsid w:val="005F1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F1EFD"/>
  </w:style>
  <w:style w:type="paragraph" w:styleId="ad">
    <w:name w:val="footer"/>
    <w:basedOn w:val="a"/>
    <w:link w:val="ae"/>
    <w:uiPriority w:val="99"/>
    <w:unhideWhenUsed/>
    <w:rsid w:val="005F1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F1EFD"/>
  </w:style>
  <w:style w:type="character" w:customStyle="1" w:styleId="apple-converted-space">
    <w:name w:val="apple-converted-space"/>
    <w:basedOn w:val="a0"/>
    <w:rsid w:val="00EF5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28B5E-544F-45A7-98A5-6DEF76FA0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16</Pages>
  <Words>1553</Words>
  <Characters>8853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18</cp:revision>
  <dcterms:created xsi:type="dcterms:W3CDTF">2016-12-28T03:04:00Z</dcterms:created>
  <dcterms:modified xsi:type="dcterms:W3CDTF">2017-01-30T12:11:00Z</dcterms:modified>
</cp:coreProperties>
</file>