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9B7" w:rsidRDefault="00CA69B7"/>
    <w:p w:rsidR="00FE247A" w:rsidRDefault="00FE247A" w:rsidP="00FE247A">
      <w:pPr>
        <w:spacing w:line="360" w:lineRule="auto"/>
        <w:jc w:val="center"/>
        <w:rPr>
          <w:rFonts w:ascii="Times New Roman" w:hAnsi="Times New Roman" w:cs="Times New Roman"/>
          <w:sz w:val="28"/>
          <w:szCs w:val="28"/>
        </w:rPr>
      </w:pPr>
      <w:r w:rsidRPr="00FE247A">
        <w:rPr>
          <w:rFonts w:ascii="Times New Roman" w:hAnsi="Times New Roman" w:cs="Times New Roman"/>
          <w:sz w:val="28"/>
          <w:szCs w:val="28"/>
        </w:rPr>
        <w:t xml:space="preserve">Требования к выполнению контрольных работ студентами </w:t>
      </w:r>
    </w:p>
    <w:p w:rsidR="00FE247A" w:rsidRPr="00FE247A" w:rsidRDefault="00FE247A" w:rsidP="00FE247A">
      <w:pPr>
        <w:spacing w:line="360" w:lineRule="auto"/>
        <w:jc w:val="center"/>
        <w:rPr>
          <w:rFonts w:ascii="Times New Roman" w:hAnsi="Times New Roman" w:cs="Times New Roman"/>
          <w:sz w:val="28"/>
          <w:szCs w:val="28"/>
        </w:rPr>
      </w:pPr>
      <w:r w:rsidRPr="00FE247A">
        <w:rPr>
          <w:rFonts w:ascii="Times New Roman" w:hAnsi="Times New Roman" w:cs="Times New Roman"/>
          <w:sz w:val="28"/>
          <w:szCs w:val="28"/>
        </w:rPr>
        <w:t>заочной формы обучения</w:t>
      </w:r>
    </w:p>
    <w:p w:rsidR="00FE247A" w:rsidRPr="00FE247A" w:rsidRDefault="00FE247A" w:rsidP="00FE247A">
      <w:pPr>
        <w:spacing w:line="360" w:lineRule="auto"/>
        <w:jc w:val="both"/>
        <w:rPr>
          <w:rFonts w:ascii="Times New Roman" w:hAnsi="Times New Roman" w:cs="Times New Roman"/>
          <w:sz w:val="28"/>
          <w:szCs w:val="28"/>
        </w:rPr>
      </w:pPr>
    </w:p>
    <w:p w:rsidR="00FE247A" w:rsidRDefault="00FE247A" w:rsidP="00FE247A">
      <w:pPr>
        <w:spacing w:line="360" w:lineRule="auto"/>
        <w:ind w:firstLine="708"/>
        <w:jc w:val="both"/>
        <w:rPr>
          <w:rFonts w:ascii="Times New Roman" w:hAnsi="Times New Roman" w:cs="Times New Roman"/>
          <w:sz w:val="28"/>
          <w:szCs w:val="28"/>
        </w:rPr>
      </w:pPr>
      <w:r w:rsidRPr="00FE247A">
        <w:rPr>
          <w:rFonts w:ascii="Times New Roman" w:hAnsi="Times New Roman" w:cs="Times New Roman"/>
          <w:sz w:val="28"/>
          <w:szCs w:val="28"/>
        </w:rPr>
        <w:t xml:space="preserve">Одним из важнейших этапов изучения основ правовых знаний является выполнение контрольной работы, так она является своеобразным допуском к зачету или экзамену. Данный вид письменной работы выполняется на базе изучения источников права. Ее общий объем должен оставлять 10-12 стр. рукописного текста. По своей структуре она должна иметь план, введение, главы, заключение и список литературы. Во введении студент обосновывает актуальность выбранной темы и степень ее изученности в современных публикациях. В заключении подводится итог изучения вопроса, и формируются возможные пути применения полученных студентом знаний на практике. Кафедрой философии и права </w:t>
      </w:r>
      <w:proofErr w:type="spellStart"/>
      <w:r w:rsidRPr="00FE247A">
        <w:rPr>
          <w:rFonts w:ascii="Times New Roman" w:hAnsi="Times New Roman" w:cs="Times New Roman"/>
          <w:sz w:val="28"/>
          <w:szCs w:val="28"/>
        </w:rPr>
        <w:t>ВолгГТУ</w:t>
      </w:r>
      <w:proofErr w:type="spellEnd"/>
      <w:r w:rsidRPr="00FE247A">
        <w:rPr>
          <w:rFonts w:ascii="Times New Roman" w:hAnsi="Times New Roman" w:cs="Times New Roman"/>
          <w:sz w:val="28"/>
          <w:szCs w:val="28"/>
        </w:rPr>
        <w:t xml:space="preserve"> разработана тематика контрольных работ по основам правовых знаний. Темы контрольных работ пронумерованы. Номер темы определяется студентом по последней цифре номера зачетной книжки. Например, если номер зачетной книжки заканчивается на цифру 3, то номер темы может быть либо 3, либо 13, либо 23 и т.д</w:t>
      </w:r>
      <w:r w:rsidR="00B660F1">
        <w:rPr>
          <w:rFonts w:ascii="Times New Roman" w:hAnsi="Times New Roman" w:cs="Times New Roman"/>
          <w:sz w:val="28"/>
          <w:szCs w:val="28"/>
        </w:rPr>
        <w:t>.</w:t>
      </w:r>
    </w:p>
    <w:p w:rsidR="00B660F1" w:rsidRDefault="00B660F1" w:rsidP="00FE247A">
      <w:pPr>
        <w:spacing w:line="360" w:lineRule="auto"/>
        <w:ind w:firstLine="708"/>
        <w:jc w:val="both"/>
        <w:rPr>
          <w:rFonts w:ascii="Times New Roman" w:hAnsi="Times New Roman" w:cs="Times New Roman"/>
          <w:sz w:val="28"/>
          <w:szCs w:val="28"/>
        </w:rPr>
      </w:pPr>
    </w:p>
    <w:p w:rsidR="00B660F1"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Темы контрольных работ.</w:t>
      </w:r>
    </w:p>
    <w:p w:rsidR="00B660F1" w:rsidRPr="007C62E5" w:rsidRDefault="00B660F1" w:rsidP="00B660F1">
      <w:pPr>
        <w:spacing w:after="0" w:line="360" w:lineRule="auto"/>
        <w:jc w:val="both"/>
        <w:rPr>
          <w:rFonts w:ascii="Times New Roman" w:hAnsi="Times New Roman" w:cs="Times New Roman"/>
          <w:sz w:val="28"/>
          <w:szCs w:val="28"/>
        </w:rPr>
      </w:pP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 Правоохранительные органы РФ.</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 Понятие права: происхождение,</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сущность, функции.</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3. Права личности и правовой порядок.</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4. Понятие и виды юридической</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ответственности.</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lastRenderedPageBreak/>
        <w:t>5. Виды и формы права, нормы права.</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6. Права человека и их реализация в РФ.</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7. Правоотношения и их участники.</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8. Конституция – Основной Закон.</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9. Избирательное право.</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10. Гражданское право: принципы.</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11. Право собственности.</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12. Сделки: понятие, виды, формы,</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недействительность.</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13. Права потребителя и защите прав</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потребителя.</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14. Антимонопольное законодательство.</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15. Налоговое законодательство.</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16. Принципы трудового права.</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17. Трудовой договор и правовые основы</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разрешения.</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18. Рабочее время, время отдыха.</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19. Трудовые споры и правовые основы</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разрешения.</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20. Семейное право: источники, принципы.</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21. Порядок заключения и расторжения</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брака.</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22. Наследственное право: принципы.</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23. Наследование по завещанию.</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24. Наследование по закону.</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25. Права и обязанности наследника.</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26. Административно-правовые нормы.</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27. Уголовное право: причины, источники.</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28. Преступление: понятие, признаки,</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состав, типы.</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lastRenderedPageBreak/>
        <w:t>29. Понятие цели и виды наказания.</w:t>
      </w:r>
    </w:p>
    <w:p w:rsidR="00B660F1" w:rsidRPr="007C62E5" w:rsidRDefault="00B660F1" w:rsidP="00B660F1">
      <w:pPr>
        <w:spacing w:after="0" w:line="360" w:lineRule="auto"/>
        <w:jc w:val="both"/>
        <w:rPr>
          <w:rFonts w:ascii="Times New Roman" w:hAnsi="Times New Roman" w:cs="Times New Roman"/>
          <w:sz w:val="28"/>
          <w:szCs w:val="28"/>
        </w:rPr>
      </w:pPr>
      <w:r w:rsidRPr="007C62E5">
        <w:rPr>
          <w:rFonts w:ascii="Times New Roman" w:hAnsi="Times New Roman" w:cs="Times New Roman"/>
          <w:sz w:val="28"/>
          <w:szCs w:val="28"/>
        </w:rPr>
        <w:t>30. Обстоятельства, см</w:t>
      </w:r>
      <w:r>
        <w:rPr>
          <w:rFonts w:ascii="Times New Roman" w:hAnsi="Times New Roman" w:cs="Times New Roman"/>
          <w:sz w:val="28"/>
          <w:szCs w:val="28"/>
        </w:rPr>
        <w:t>ягчающие наказание.</w:t>
      </w:r>
    </w:p>
    <w:p w:rsidR="00B660F1" w:rsidRPr="00FE247A" w:rsidRDefault="00B660F1" w:rsidP="00FE247A">
      <w:pPr>
        <w:spacing w:line="360" w:lineRule="auto"/>
        <w:ind w:firstLine="708"/>
        <w:jc w:val="both"/>
        <w:rPr>
          <w:rFonts w:ascii="Times New Roman" w:hAnsi="Times New Roman" w:cs="Times New Roman"/>
          <w:sz w:val="28"/>
          <w:szCs w:val="28"/>
        </w:rPr>
      </w:pPr>
      <w:bookmarkStart w:id="0" w:name="_GoBack"/>
      <w:bookmarkEnd w:id="0"/>
    </w:p>
    <w:sectPr w:rsidR="00B660F1" w:rsidRPr="00FE247A" w:rsidSect="00C465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247A"/>
    <w:rsid w:val="00A479E6"/>
    <w:rsid w:val="00B660F1"/>
    <w:rsid w:val="00C46505"/>
    <w:rsid w:val="00CA69B7"/>
    <w:rsid w:val="00FE2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texno</dc:creator>
  <cp:lastModifiedBy>Емельянова Е Б</cp:lastModifiedBy>
  <cp:revision>2</cp:revision>
  <dcterms:created xsi:type="dcterms:W3CDTF">2019-02-19T15:07:00Z</dcterms:created>
  <dcterms:modified xsi:type="dcterms:W3CDTF">2019-02-19T15:07:00Z</dcterms:modified>
</cp:coreProperties>
</file>