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Ответы на вопросы по</w:t>
      </w: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ариантам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1 Вариант 1,11,21,31,41,51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2 Вариант 2,12,22,32,42,52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3 Вариант 3,13,23,33,43,53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4 Вариант 4,14,24,34,44,54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5 Вариант 5,15,25,35,45,55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6 Вариант 6,16,26,36,46,56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7 Вариант 7,17,27,37,47,57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8 Вариант 8,18,28,38,48,58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9 Вариант 9,19,29,39,49,59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10 Вариант 10,20,30,40,50,60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  </w:t>
      </w:r>
    </w:p>
    <w:p w:rsidR="00ED393D" w:rsidRPr="00ED393D" w:rsidRDefault="00ED393D" w:rsidP="00ED393D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393D">
        <w:rPr>
          <w:rFonts w:ascii="Times New Roman" w:eastAsia="Times New Roman" w:hAnsi="Times New Roman" w:cs="Times New Roman"/>
          <w:sz w:val="32"/>
          <w:szCs w:val="24"/>
          <w:lang w:eastAsia="ru-RU"/>
        </w:rPr>
        <w:t>И так далее 11 вариант как 1</w:t>
      </w:r>
    </w:p>
    <w:p w:rsidR="00ED393D" w:rsidRPr="00ED393D" w:rsidRDefault="00ED393D" w:rsidP="00ED393D">
      <w:pPr>
        <w:spacing w:line="36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D393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 w:type="page"/>
      </w:r>
    </w:p>
    <w:p w:rsidR="00323F8C" w:rsidRPr="00323F8C" w:rsidRDefault="00323F8C" w:rsidP="00323F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экзамена по дисциплине «</w:t>
      </w:r>
      <w:proofErr w:type="spellStart"/>
      <w:r w:rsidRPr="0032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Сервисология</w:t>
      </w:r>
      <w:proofErr w:type="spellEnd"/>
      <w:r w:rsidRPr="0032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3F8C" w:rsidRPr="00323F8C" w:rsidRDefault="00323F8C" w:rsidP="00323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лежало в основе размышления философов всех времен о сущности человека и его потребностей?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свои аргументы «за» и «против» философии Шопенгауэра и философии экзистенциализма по проблеме человеческого бытия в современном мире.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ли, по-вашему, общество изобилия сделать человека свободным и счастливым? почему?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современные исследователи рассматривают человека как сложную биосоциальную систему?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социальную обусловленность потребностей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социокультурной эволюции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возможен ли процесс социокультурной деградации человека? В чем он может выражаться?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потребностей человека. В чем разница между потребностями человека и нуждами животного?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потребности проявляют системный характер?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потребности вы считаете для себя </w:t>
      </w:r>
      <w:proofErr w:type="gramStart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первоочередными</w:t>
      </w:r>
      <w:proofErr w:type="gramEnd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какие можете отнести к второстепенным?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человек, по-вашему, составить собственную классификацию потребностей? Чем он будет руководствоваться?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соотношениях находятся потребности, интересы, ценности?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в жизни человека, формировании и удовлетворении его потребностей имеют ценностные ориентации?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общественная система ценностей не всегда существенно влияет на формирование разумных потребностей общества?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наиболее общие характеристики человеческой деятельности. Чем она отличается от действий животного? Дайте определение деятельности.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структуру деятельности. Какую роль в этой структуре играют мотивы?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соотношении находятся деятельность и потребности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потребительская деятельность? В чем ее особенность?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и в чем различие теорий содержания мотиваций разных исследователей?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суть иерархии потребностей </w:t>
      </w:r>
      <w:proofErr w:type="spellStart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А.Маслоу</w:t>
      </w:r>
      <w:proofErr w:type="spellEnd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</w:t>
      </w:r>
      <w:r w:rsidRPr="00323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ERG</w:t>
      </w: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К.Альдерфера</w:t>
      </w:r>
      <w:proofErr w:type="spellEnd"/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приобретенных потребностей Д. </w:t>
      </w:r>
      <w:proofErr w:type="spellStart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МакКлелланда</w:t>
      </w:r>
      <w:proofErr w:type="spellEnd"/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Двухфакторная теория Ф. </w:t>
      </w:r>
      <w:proofErr w:type="spellStart"/>
      <w:r w:rsidRPr="0032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Герцберга</w:t>
      </w:r>
      <w:proofErr w:type="spellEnd"/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ожиданий В. </w:t>
      </w:r>
      <w:proofErr w:type="spellStart"/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Врума</w:t>
      </w:r>
      <w:proofErr w:type="spellEnd"/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Теория мотивации Портера - </w:t>
      </w:r>
      <w:proofErr w:type="spellStart"/>
      <w:r w:rsidRPr="0032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Лоулера</w:t>
      </w:r>
      <w:proofErr w:type="spellEnd"/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помогают понять в природе человеческих потребностей теории содержания мотиваций?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различие материально-ориентированной и духовно-ориентированной деятельности?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связаны между собой духовные и материальные ценности?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ли гармоничное сочетание материальных и духовных потребностей?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преобразовательной деятельностью?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зависимости находятся развитие технологической среды и потребностей человека? Дайте развернутый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технологической среды жизнедеятельности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ли, на ваш взгляд, глобальные проблемы человечества с развитием и удовлетворением потребностей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каком взаимодействии находятся индивидуальные и общественные потребности?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общественные потребности оказывают влияние на развитие и удовлетворение производственных потребностей общества?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Потребительная стоимость и общественные потребности – покажите взаимосвязь и взаимозависимость.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процесс познания - это процесс активного взаимодействия человека с окружающим миром?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уровни познания. Какое значение для развития потребностей человека имеет чувственное (перцептивное) познание?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связаны между собой закон возвышения потребностей и процесс познания? Дайте развернутый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выражение «потребность быть личностью»?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каждого индивида считать личностью? Аргументируйте свой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личностных проявлений индивида?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имеет рефлексивные способности в развитии потребностей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утверждать, что рефлексивные потребности присущи только личности?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в какой взаимосвязи находятся понятия рефлексия и смысл жизни?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духовные потребности человека и общества. Каким образом происходит удовлетворение этих потребностей? Дайте развернутый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ли духовное оскудение общества с ростом материального благополучия? Аргументируйте собственными примерами свой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статусные потребности человека. Как вы думаете, всегда ли они личностно значимы для него?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между собой понятия «образ жизни», «уровень жизни», «качество жизни».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Каким образом ролевые и статусные потребности влияют на развитие личности человека? 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типы хозяйственных систем. Что явилось причиной перехода одного типа хозяйственной системы в другой?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современного типа хозяйственной системы многих экономически развитых стран?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любого производственного процесса.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иерархии потребностей институциональных потребителей?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каждому уровню потребностей институциональных потребителей.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организация может достичь высшего уровня потребностей?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потребности может удовлетворять сервисная деятельность?</w:t>
      </w:r>
    </w:p>
    <w:p w:rsidR="00323F8C" w:rsidRPr="00323F8C" w:rsidRDefault="00323F8C" w:rsidP="00323F8C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проблема качества услуг получила особую актуальность в современном обществе?</w:t>
      </w:r>
    </w:p>
    <w:p w:rsidR="00323F8C" w:rsidRPr="00323F8C" w:rsidRDefault="00323F8C" w:rsidP="00323F8C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развитие социального сервиса в нашей стране и за рубежом?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360" w:lineRule="auto"/>
        <w:ind w:left="284" w:firstLine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сервиса и сервисной деятельности. Почему в понятие «сервис» вкладываются разные смыслы?</w:t>
      </w:r>
    </w:p>
    <w:p w:rsidR="00EB5AF8" w:rsidRDefault="00EB5AF8">
      <w:bookmarkStart w:id="0" w:name="_GoBack"/>
      <w:bookmarkEnd w:id="0"/>
    </w:p>
    <w:sectPr w:rsidR="00EB5AF8" w:rsidSect="00D2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4455"/>
    <w:multiLevelType w:val="hybridMultilevel"/>
    <w:tmpl w:val="B790ADD8"/>
    <w:lvl w:ilvl="0" w:tplc="B4D026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8CA"/>
    <w:rsid w:val="00323F8C"/>
    <w:rsid w:val="005238CA"/>
    <w:rsid w:val="00D20DFA"/>
    <w:rsid w:val="00EB5AF8"/>
    <w:rsid w:val="00E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4510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 Владимир Викторович</dc:creator>
  <cp:keywords/>
  <dc:description/>
  <cp:lastModifiedBy>ADMIN</cp:lastModifiedBy>
  <cp:revision>3</cp:revision>
  <dcterms:created xsi:type="dcterms:W3CDTF">2019-10-18T05:09:00Z</dcterms:created>
  <dcterms:modified xsi:type="dcterms:W3CDTF">2019-11-22T13:30:00Z</dcterms:modified>
</cp:coreProperties>
</file>