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0E6" w:rsidRDefault="004910E6">
      <w:pPr>
        <w:spacing w:line="288" w:lineRule="auto"/>
        <w:ind w:left="660" w:right="220" w:firstLine="36"/>
        <w:rPr>
          <w:sz w:val="20"/>
          <w:szCs w:val="20"/>
        </w:rPr>
      </w:pPr>
      <w:r>
        <w:rPr>
          <w:sz w:val="23"/>
          <w:szCs w:val="23"/>
        </w:rPr>
        <w:t>МИНИСТЕРСТВО ОБРАЗОВАНИЯ И НАУКИ РОССИЙСКОЙ ФЕДЕРАЦИИ ФЕДЕРАЛЬНОЕ ГОСУДАРСТВЕННОЕ БЮДЖЕТНОЕ ОБРАЗОВАТЕЛЬНОЕ</w:t>
      </w:r>
    </w:p>
    <w:p w:rsidR="004910E6" w:rsidRDefault="004910E6">
      <w:pPr>
        <w:spacing w:line="230" w:lineRule="auto"/>
        <w:ind w:left="2140"/>
        <w:rPr>
          <w:sz w:val="20"/>
          <w:szCs w:val="20"/>
        </w:rPr>
      </w:pPr>
      <w:r>
        <w:rPr>
          <w:sz w:val="24"/>
          <w:szCs w:val="24"/>
        </w:rPr>
        <w:t>УЧРЕЖДЕНИЕ ВЫСШЕГО ОБРАЗОВАНИЯ</w:t>
      </w:r>
    </w:p>
    <w:p w:rsidR="004910E6" w:rsidRDefault="004910E6">
      <w:pPr>
        <w:spacing w:line="42" w:lineRule="exact"/>
        <w:rPr>
          <w:sz w:val="24"/>
          <w:szCs w:val="24"/>
        </w:rPr>
      </w:pPr>
    </w:p>
    <w:p w:rsidR="004910E6" w:rsidRDefault="004910E6">
      <w:pPr>
        <w:ind w:left="520"/>
        <w:rPr>
          <w:sz w:val="20"/>
          <w:szCs w:val="20"/>
        </w:rPr>
      </w:pPr>
      <w:r>
        <w:rPr>
          <w:sz w:val="24"/>
          <w:szCs w:val="24"/>
        </w:rPr>
        <w:t>«ВОЛГОГРАДСКИЙ ГОСУДАРСТВЕННЫЙ ТЕХНИЧЕСКИЙ УНИВЕРСИТЕТ»</w:t>
      </w:r>
    </w:p>
    <w:p w:rsidR="004910E6" w:rsidRDefault="004910E6">
      <w:pPr>
        <w:spacing w:line="41" w:lineRule="exact"/>
        <w:rPr>
          <w:sz w:val="24"/>
          <w:szCs w:val="24"/>
        </w:rPr>
      </w:pPr>
    </w:p>
    <w:p w:rsidR="004910E6" w:rsidRDefault="004910E6">
      <w:pPr>
        <w:tabs>
          <w:tab w:val="left" w:pos="160"/>
        </w:tabs>
        <w:ind w:right="-439"/>
        <w:jc w:val="center"/>
        <w:rPr>
          <w:sz w:val="20"/>
          <w:szCs w:val="20"/>
        </w:rPr>
      </w:pPr>
      <w:r>
        <w:rPr>
          <w:sz w:val="24"/>
          <w:szCs w:val="24"/>
        </w:rPr>
        <w:t>ФАКУЛЬТЕТ</w:t>
      </w:r>
      <w:r>
        <w:rPr>
          <w:sz w:val="20"/>
          <w:szCs w:val="20"/>
        </w:rPr>
        <w:tab/>
      </w:r>
      <w:r>
        <w:rPr>
          <w:sz w:val="23"/>
          <w:szCs w:val="23"/>
        </w:rPr>
        <w:t>ЭКОНОМИКИ И УПРАВЛЕНИЯ</w:t>
      </w:r>
    </w:p>
    <w:p w:rsidR="004910E6" w:rsidRDefault="004910E6">
      <w:pPr>
        <w:spacing w:line="43" w:lineRule="exact"/>
        <w:rPr>
          <w:sz w:val="24"/>
          <w:szCs w:val="24"/>
        </w:rPr>
      </w:pPr>
    </w:p>
    <w:p w:rsidR="004910E6" w:rsidRDefault="004910E6">
      <w:pPr>
        <w:ind w:right="-439"/>
        <w:jc w:val="center"/>
        <w:rPr>
          <w:sz w:val="20"/>
          <w:szCs w:val="20"/>
        </w:rPr>
      </w:pPr>
      <w:r>
        <w:rPr>
          <w:sz w:val="24"/>
          <w:szCs w:val="24"/>
        </w:rPr>
        <w:t>КАФЕДРА «МЕНЕДЖМЕНТ И ФИНАНСЫ</w:t>
      </w:r>
    </w:p>
    <w:p w:rsidR="004910E6" w:rsidRDefault="004910E6">
      <w:pPr>
        <w:spacing w:line="137" w:lineRule="exact"/>
        <w:rPr>
          <w:sz w:val="24"/>
          <w:szCs w:val="24"/>
        </w:rPr>
      </w:pPr>
    </w:p>
    <w:p w:rsidR="004910E6" w:rsidRDefault="004910E6">
      <w:pPr>
        <w:ind w:right="-59"/>
        <w:jc w:val="center"/>
        <w:rPr>
          <w:sz w:val="20"/>
          <w:szCs w:val="20"/>
        </w:rPr>
      </w:pPr>
      <w:r>
        <w:rPr>
          <w:sz w:val="24"/>
          <w:szCs w:val="24"/>
        </w:rPr>
        <w:t>ПРОИЗВОДСТВЕННЫХ СИСТЕМ »</w:t>
      </w: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337" w:lineRule="exact"/>
        <w:rPr>
          <w:sz w:val="24"/>
          <w:szCs w:val="24"/>
        </w:rPr>
      </w:pPr>
    </w:p>
    <w:p w:rsidR="004910E6" w:rsidRDefault="004910E6">
      <w:pPr>
        <w:ind w:left="3640"/>
        <w:rPr>
          <w:sz w:val="20"/>
          <w:szCs w:val="20"/>
        </w:rPr>
      </w:pPr>
      <w:r>
        <w:rPr>
          <w:sz w:val="32"/>
          <w:szCs w:val="32"/>
        </w:rPr>
        <w:t>Цыганкова В.Н.</w:t>
      </w: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357" w:lineRule="exact"/>
        <w:rPr>
          <w:sz w:val="24"/>
          <w:szCs w:val="24"/>
        </w:rPr>
      </w:pPr>
    </w:p>
    <w:p w:rsidR="004910E6" w:rsidRDefault="004910E6">
      <w:pPr>
        <w:spacing w:line="290" w:lineRule="auto"/>
        <w:ind w:firstLine="907"/>
        <w:rPr>
          <w:sz w:val="20"/>
          <w:szCs w:val="20"/>
        </w:rPr>
      </w:pPr>
      <w:r>
        <w:rPr>
          <w:sz w:val="38"/>
          <w:szCs w:val="38"/>
        </w:rPr>
        <w:t>Методические указания по выполнению кон-трольных работ по дисциплине «Интеграция и автома-</w:t>
      </w:r>
    </w:p>
    <w:p w:rsidR="004910E6" w:rsidRDefault="004910E6">
      <w:pPr>
        <w:spacing w:line="232" w:lineRule="auto"/>
        <w:jc w:val="center"/>
        <w:rPr>
          <w:sz w:val="20"/>
          <w:szCs w:val="20"/>
        </w:rPr>
      </w:pPr>
      <w:r>
        <w:rPr>
          <w:sz w:val="40"/>
          <w:szCs w:val="40"/>
        </w:rPr>
        <w:t>тизация бизнес-процессов на</w:t>
      </w:r>
    </w:p>
    <w:p w:rsidR="004910E6" w:rsidRDefault="004910E6">
      <w:pPr>
        <w:spacing w:line="86" w:lineRule="exact"/>
        <w:rPr>
          <w:sz w:val="24"/>
          <w:szCs w:val="24"/>
        </w:rPr>
      </w:pPr>
    </w:p>
    <w:p w:rsidR="004910E6" w:rsidRDefault="004910E6">
      <w:pPr>
        <w:spacing w:line="271" w:lineRule="auto"/>
        <w:jc w:val="center"/>
        <w:rPr>
          <w:sz w:val="20"/>
          <w:szCs w:val="20"/>
        </w:rPr>
      </w:pPr>
      <w:r>
        <w:rPr>
          <w:sz w:val="40"/>
          <w:szCs w:val="40"/>
        </w:rPr>
        <w:t>предприятии» для студентов по направлению подго-товки 38.03.01 «Экономика» (очно-заочная и заочная форма обучения)</w:t>
      </w:r>
    </w:p>
    <w:p w:rsidR="004910E6" w:rsidRDefault="004910E6">
      <w:pPr>
        <w:spacing w:line="20" w:lineRule="exact"/>
        <w:rPr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26" type="#_x0000_t75" style="position:absolute;margin-left:200.05pt;margin-top:25.05pt;width:73.9pt;height:68.3pt;z-index:-251665408;visibility:visible" o:allowincell="f">
            <v:imagedata r:id="rId5" o:title=""/>
          </v:shape>
        </w:pict>
      </w: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89" w:lineRule="exact"/>
        <w:rPr>
          <w:sz w:val="24"/>
          <w:szCs w:val="24"/>
        </w:rPr>
      </w:pPr>
    </w:p>
    <w:p w:rsidR="004910E6" w:rsidRDefault="004910E6">
      <w:pPr>
        <w:ind w:right="-439"/>
        <w:jc w:val="center"/>
        <w:rPr>
          <w:sz w:val="20"/>
          <w:szCs w:val="20"/>
        </w:rPr>
      </w:pPr>
      <w:r>
        <w:rPr>
          <w:b/>
          <w:bCs/>
          <w:sz w:val="28"/>
          <w:szCs w:val="28"/>
        </w:rPr>
        <w:t>ИУНЛ «Политехник»</w:t>
      </w:r>
    </w:p>
    <w:p w:rsidR="004910E6" w:rsidRDefault="004910E6">
      <w:pPr>
        <w:spacing w:line="160" w:lineRule="exact"/>
        <w:rPr>
          <w:sz w:val="24"/>
          <w:szCs w:val="24"/>
        </w:rPr>
      </w:pPr>
    </w:p>
    <w:p w:rsidR="004910E6" w:rsidRDefault="004910E6">
      <w:pPr>
        <w:ind w:right="-439"/>
        <w:jc w:val="center"/>
        <w:rPr>
          <w:sz w:val="20"/>
          <w:szCs w:val="20"/>
        </w:rPr>
      </w:pPr>
      <w:r>
        <w:rPr>
          <w:b/>
          <w:bCs/>
          <w:sz w:val="28"/>
          <w:szCs w:val="28"/>
        </w:rPr>
        <w:t>2020</w:t>
      </w: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200" w:lineRule="exact"/>
        <w:rPr>
          <w:sz w:val="24"/>
          <w:szCs w:val="24"/>
        </w:rPr>
      </w:pPr>
    </w:p>
    <w:p w:rsidR="004910E6" w:rsidRDefault="004910E6">
      <w:pPr>
        <w:spacing w:line="343" w:lineRule="exact"/>
        <w:rPr>
          <w:sz w:val="24"/>
          <w:szCs w:val="24"/>
        </w:rPr>
      </w:pPr>
    </w:p>
    <w:p w:rsidR="004910E6" w:rsidRDefault="004910E6">
      <w:pPr>
        <w:ind w:right="20"/>
        <w:jc w:val="center"/>
        <w:rPr>
          <w:sz w:val="20"/>
          <w:szCs w:val="20"/>
        </w:rPr>
      </w:pPr>
      <w:r>
        <w:rPr>
          <w:rFonts w:ascii="Calibri" w:hAnsi="Calibri" w:cs="Calibri"/>
        </w:rPr>
        <w:t>1</w:t>
      </w:r>
    </w:p>
    <w:p w:rsidR="004910E6" w:rsidRDefault="004910E6">
      <w:pPr>
        <w:sectPr w:rsidR="004910E6">
          <w:pgSz w:w="11900" w:h="16838"/>
          <w:pgMar w:top="1137" w:right="1426" w:bottom="1134" w:left="1440" w:header="0" w:footer="0" w:gutter="0"/>
          <w:cols w:space="720" w:equalWidth="0">
            <w:col w:w="9040"/>
          </w:cols>
        </w:sectPr>
      </w:pPr>
    </w:p>
    <w:p w:rsidR="004910E6" w:rsidRDefault="004910E6">
      <w:pPr>
        <w:spacing w:line="170" w:lineRule="exact"/>
        <w:rPr>
          <w:sz w:val="20"/>
          <w:szCs w:val="20"/>
        </w:rPr>
      </w:pP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ББК У291.551.я7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30" w:lineRule="exact"/>
        <w:rPr>
          <w:sz w:val="20"/>
          <w:szCs w:val="20"/>
        </w:rPr>
      </w:pPr>
    </w:p>
    <w:p w:rsidR="004910E6" w:rsidRDefault="004910E6">
      <w:pPr>
        <w:ind w:right="-439"/>
        <w:jc w:val="center"/>
        <w:rPr>
          <w:sz w:val="20"/>
          <w:szCs w:val="20"/>
        </w:rPr>
      </w:pPr>
      <w:r>
        <w:rPr>
          <w:b/>
          <w:bCs/>
          <w:sz w:val="28"/>
          <w:szCs w:val="28"/>
        </w:rPr>
        <w:t>Рецензент</w:t>
      </w:r>
    </w:p>
    <w:p w:rsidR="004910E6" w:rsidRDefault="004910E6">
      <w:pPr>
        <w:spacing w:line="158" w:lineRule="exact"/>
        <w:rPr>
          <w:sz w:val="20"/>
          <w:szCs w:val="20"/>
        </w:rPr>
      </w:pPr>
    </w:p>
    <w:p w:rsidR="004910E6" w:rsidRDefault="004910E6">
      <w:pPr>
        <w:ind w:right="-439"/>
        <w:jc w:val="center"/>
        <w:rPr>
          <w:sz w:val="20"/>
          <w:szCs w:val="20"/>
        </w:rPr>
      </w:pPr>
      <w:r>
        <w:rPr>
          <w:sz w:val="28"/>
          <w:szCs w:val="28"/>
        </w:rPr>
        <w:t>Доцент кэн Симонов А.Б.</w:t>
      </w:r>
    </w:p>
    <w:p w:rsidR="004910E6" w:rsidRDefault="004910E6">
      <w:pPr>
        <w:spacing w:line="160" w:lineRule="exact"/>
        <w:rPr>
          <w:sz w:val="20"/>
          <w:szCs w:val="20"/>
        </w:rPr>
      </w:pPr>
    </w:p>
    <w:p w:rsidR="004910E6" w:rsidRDefault="004910E6">
      <w:pPr>
        <w:ind w:right="-439"/>
        <w:jc w:val="center"/>
        <w:rPr>
          <w:sz w:val="20"/>
          <w:szCs w:val="20"/>
        </w:rPr>
      </w:pPr>
      <w:r>
        <w:rPr>
          <w:sz w:val="28"/>
          <w:szCs w:val="28"/>
        </w:rPr>
        <w:t>Кафедра Информационные системы в экономике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89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firstLine="454"/>
        <w:jc w:val="both"/>
        <w:rPr>
          <w:sz w:val="20"/>
          <w:szCs w:val="20"/>
        </w:rPr>
      </w:pPr>
      <w:r>
        <w:rPr>
          <w:sz w:val="28"/>
          <w:szCs w:val="28"/>
        </w:rPr>
        <w:t>Печатается по решению редакционно-издательского совета Волгоград-ского государственного технического университета</w:t>
      </w:r>
    </w:p>
    <w:p w:rsidR="004910E6" w:rsidRDefault="004910E6">
      <w:pPr>
        <w:spacing w:line="294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firstLine="454"/>
        <w:jc w:val="both"/>
        <w:rPr>
          <w:sz w:val="20"/>
          <w:szCs w:val="20"/>
        </w:rPr>
      </w:pPr>
      <w:r>
        <w:rPr>
          <w:sz w:val="28"/>
          <w:szCs w:val="28"/>
        </w:rPr>
        <w:t>Методические указания по выполнению контрольных работ по дисцип-лине «Интеграция и автоматизация бизнес-процессов на предприятии» для студентов по направлению подготовки 38.03.01 «Экономика» (очно-заочная и заочная форма обучения) / Сост. Цыганкова В.Н. / ВолгГТУ.- Волгоград, 2018. -16с.</w:t>
      </w:r>
    </w:p>
    <w:p w:rsidR="004910E6" w:rsidRDefault="004910E6">
      <w:pPr>
        <w:spacing w:line="18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right="140" w:firstLine="454"/>
        <w:jc w:val="both"/>
        <w:rPr>
          <w:sz w:val="20"/>
          <w:szCs w:val="20"/>
        </w:rPr>
      </w:pPr>
      <w:r>
        <w:rPr>
          <w:sz w:val="28"/>
          <w:szCs w:val="28"/>
        </w:rPr>
        <w:t>Методические указания содержат описание структуры дисциплины, рекомендации по выполнению контрольных работ, список рекомендуе-мой литературы.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65" w:lineRule="exact"/>
        <w:rPr>
          <w:sz w:val="20"/>
          <w:szCs w:val="20"/>
        </w:rPr>
      </w:pPr>
    </w:p>
    <w:p w:rsidR="004910E6" w:rsidRDefault="004910E6">
      <w:pPr>
        <w:ind w:right="240"/>
        <w:jc w:val="right"/>
        <w:rPr>
          <w:sz w:val="20"/>
          <w:szCs w:val="20"/>
        </w:rPr>
      </w:pPr>
      <w:r>
        <w:rPr>
          <w:b/>
          <w:bCs/>
          <w:sz w:val="28"/>
          <w:szCs w:val="28"/>
        </w:rPr>
        <w:t xml:space="preserve">© </w:t>
      </w:r>
      <w:r>
        <w:rPr>
          <w:sz w:val="28"/>
          <w:szCs w:val="28"/>
        </w:rPr>
        <w:t>Волгоградский государственный</w:t>
      </w:r>
    </w:p>
    <w:p w:rsidR="004910E6" w:rsidRDefault="004910E6">
      <w:pPr>
        <w:spacing w:line="50" w:lineRule="exact"/>
        <w:rPr>
          <w:sz w:val="20"/>
          <w:szCs w:val="20"/>
        </w:rPr>
      </w:pPr>
    </w:p>
    <w:p w:rsidR="004910E6" w:rsidRDefault="004910E6">
      <w:pPr>
        <w:ind w:right="240"/>
        <w:jc w:val="right"/>
        <w:rPr>
          <w:sz w:val="20"/>
          <w:szCs w:val="20"/>
        </w:rPr>
      </w:pPr>
      <w:r>
        <w:rPr>
          <w:sz w:val="28"/>
          <w:szCs w:val="28"/>
        </w:rPr>
        <w:t>технический университет, 2018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3" w:lineRule="exact"/>
        <w:rPr>
          <w:sz w:val="20"/>
          <w:szCs w:val="20"/>
        </w:rPr>
      </w:pPr>
    </w:p>
    <w:p w:rsidR="004910E6" w:rsidRDefault="004910E6">
      <w:pPr>
        <w:ind w:right="20"/>
        <w:jc w:val="center"/>
        <w:rPr>
          <w:sz w:val="20"/>
          <w:szCs w:val="20"/>
        </w:rPr>
      </w:pPr>
      <w:r>
        <w:rPr>
          <w:rFonts w:ascii="Calibri" w:hAnsi="Calibri" w:cs="Calibri"/>
        </w:rPr>
        <w:t>2</w:t>
      </w:r>
    </w:p>
    <w:p w:rsidR="004910E6" w:rsidRDefault="004910E6">
      <w:pPr>
        <w:sectPr w:rsidR="004910E6">
          <w:pgSz w:w="11900" w:h="16838"/>
          <w:pgMar w:top="1440" w:right="1406" w:bottom="1134" w:left="1420" w:header="0" w:footer="0" w:gutter="0"/>
          <w:cols w:space="720" w:equalWidth="0">
            <w:col w:w="9080"/>
          </w:cols>
        </w:sectPr>
      </w:pPr>
    </w:p>
    <w:p w:rsidR="004910E6" w:rsidRDefault="004910E6">
      <w:pPr>
        <w:numPr>
          <w:ilvl w:val="0"/>
          <w:numId w:val="1"/>
        </w:numPr>
        <w:tabs>
          <w:tab w:val="left" w:pos="701"/>
        </w:tabs>
        <w:ind w:left="701" w:hanging="248"/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>Цели и задачи освоения дисциплины</w:t>
      </w:r>
    </w:p>
    <w:p w:rsidR="004910E6" w:rsidRDefault="004910E6">
      <w:pPr>
        <w:spacing w:line="11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Основная цель курса заключается в овладении студентами теоретиче-скими и практическими знаниями и навыками в области информационных систем, применяемых в коммерческой деятельности предприятия, и авто-матизации бизнес-процессов предприятий в современных условиях ры-ночных отношений.</w:t>
      </w:r>
    </w:p>
    <w:p w:rsidR="004910E6" w:rsidRDefault="004910E6">
      <w:pPr>
        <w:spacing w:line="5" w:lineRule="exact"/>
        <w:rPr>
          <w:sz w:val="20"/>
          <w:szCs w:val="20"/>
        </w:rPr>
      </w:pP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Для достижения цели курса решаются следующие задачи:</w:t>
      </w:r>
    </w:p>
    <w:p w:rsidR="004910E6" w:rsidRDefault="004910E6">
      <w:pPr>
        <w:spacing w:line="16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- оценка роли и современных условий развития информационных сис-тем;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- ознакомление с концепциями, функциями, направлениями автомати-зации бизнесс-процессов в коммерческой деятельности предприятий;</w:t>
      </w:r>
    </w:p>
    <w:p w:rsidR="004910E6" w:rsidRDefault="004910E6">
      <w:pPr>
        <w:spacing w:line="16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- ознакомление с методами выбора, адаптации и внедрения информа-ционных систем;</w:t>
      </w:r>
    </w:p>
    <w:p w:rsidR="004910E6" w:rsidRDefault="004910E6">
      <w:pPr>
        <w:spacing w:line="4" w:lineRule="exact"/>
        <w:rPr>
          <w:sz w:val="20"/>
          <w:szCs w:val="20"/>
        </w:rPr>
      </w:pPr>
    </w:p>
    <w:p w:rsidR="004910E6" w:rsidRDefault="004910E6">
      <w:pPr>
        <w:numPr>
          <w:ilvl w:val="1"/>
          <w:numId w:val="2"/>
        </w:numPr>
        <w:tabs>
          <w:tab w:val="left" w:pos="641"/>
        </w:tabs>
        <w:ind w:left="641" w:hanging="188"/>
        <w:rPr>
          <w:sz w:val="28"/>
          <w:szCs w:val="28"/>
        </w:rPr>
      </w:pPr>
      <w:r>
        <w:rPr>
          <w:sz w:val="28"/>
          <w:szCs w:val="28"/>
        </w:rPr>
        <w:t>приобретение навыков выявления целей и потребностей предприятия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"/>
        </w:numPr>
        <w:tabs>
          <w:tab w:val="left" w:pos="251"/>
        </w:tabs>
        <w:spacing w:line="234" w:lineRule="auto"/>
        <w:ind w:left="1" w:hanging="1"/>
        <w:rPr>
          <w:sz w:val="28"/>
          <w:szCs w:val="28"/>
        </w:rPr>
      </w:pPr>
      <w:r>
        <w:rPr>
          <w:sz w:val="28"/>
          <w:szCs w:val="28"/>
        </w:rPr>
        <w:t>обеспеченности информационными системами, реинжиниринга бизнес-процессов,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2"/>
        </w:numPr>
        <w:tabs>
          <w:tab w:val="left" w:pos="635"/>
        </w:tabs>
        <w:spacing w:line="238" w:lineRule="auto"/>
        <w:ind w:left="1" w:firstLine="452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навыков анализа и сопоставления предложений со сто-роны поставщиков информационных систем, решения выявленных по-требностей в обеспеченности информационными системами, формирова-ния плана проекта внедрения информационных систем по стандартам управления проектами.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ind w:left="461"/>
        <w:rPr>
          <w:sz w:val="28"/>
          <w:szCs w:val="28"/>
        </w:rPr>
      </w:pPr>
      <w:r>
        <w:rPr>
          <w:sz w:val="28"/>
          <w:szCs w:val="28"/>
        </w:rPr>
        <w:t>Основные  разделы дисциплины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spacing w:line="237" w:lineRule="auto"/>
        <w:ind w:left="461" w:right="540"/>
        <w:rPr>
          <w:sz w:val="28"/>
          <w:szCs w:val="28"/>
        </w:rPr>
      </w:pPr>
      <w:r>
        <w:rPr>
          <w:sz w:val="28"/>
          <w:szCs w:val="28"/>
        </w:rPr>
        <w:t>Тема 1. Исследование и управление информационными системами Тема 2. Классификация информационных систем Тема 3. Принципы автоматизации предприятия Тема 4 Особенности рынка информационных систем</w:t>
      </w:r>
    </w:p>
    <w:p w:rsidR="004910E6" w:rsidRDefault="004910E6">
      <w:pPr>
        <w:spacing w:line="3" w:lineRule="exact"/>
        <w:rPr>
          <w:sz w:val="20"/>
          <w:szCs w:val="20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A0"/>
      </w:tblPr>
      <w:tblGrid>
        <w:gridCol w:w="920"/>
        <w:gridCol w:w="7740"/>
      </w:tblGrid>
      <w:tr w:rsidR="004910E6" w:rsidRPr="006361D8">
        <w:trPr>
          <w:trHeight w:val="322"/>
        </w:trPr>
        <w:tc>
          <w:tcPr>
            <w:tcW w:w="920" w:type="dxa"/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vAlign w:val="bottom"/>
          </w:tcPr>
          <w:p w:rsidR="004910E6" w:rsidRPr="006361D8" w:rsidRDefault="004910E6">
            <w:pPr>
              <w:ind w:left="6320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Таблица 1</w:t>
            </w:r>
          </w:p>
        </w:tc>
      </w:tr>
      <w:tr w:rsidR="004910E6" w:rsidRPr="006361D8">
        <w:trPr>
          <w:trHeight w:val="325"/>
        </w:trPr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bottom w:val="single" w:sz="8" w:space="0" w:color="auto"/>
            </w:tcBorders>
            <w:vAlign w:val="bottom"/>
          </w:tcPr>
          <w:p w:rsidR="004910E6" w:rsidRPr="006361D8" w:rsidRDefault="004910E6">
            <w:pPr>
              <w:ind w:right="1130"/>
              <w:jc w:val="center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Темы семинарских занятий</w:t>
            </w:r>
          </w:p>
        </w:tc>
      </w:tr>
      <w:tr w:rsidR="004910E6" w:rsidRPr="006361D8">
        <w:trPr>
          <w:trHeight w:val="259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59" w:lineRule="exact"/>
              <w:jc w:val="center"/>
              <w:rPr>
                <w:sz w:val="20"/>
                <w:szCs w:val="20"/>
              </w:rPr>
            </w:pPr>
            <w:r>
              <w:rPr>
                <w:w w:val="98"/>
                <w:sz w:val="24"/>
                <w:szCs w:val="24"/>
              </w:rPr>
              <w:t>Номер</w:t>
            </w: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59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Тема семинарского занятия</w:t>
            </w:r>
          </w:p>
        </w:tc>
      </w:tr>
      <w:tr w:rsidR="004910E6" w:rsidRPr="006361D8">
        <w:trPr>
          <w:trHeight w:val="284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темы</w:t>
            </w: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</w:tr>
      <w:tr w:rsidR="004910E6" w:rsidRPr="006361D8">
        <w:trPr>
          <w:trHeight w:val="263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ind w:right="3730"/>
              <w:jc w:val="right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10E6" w:rsidRPr="006361D8">
        <w:trPr>
          <w:trHeight w:val="261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Тема - Исследование и управление бизнес-процессами в коммерции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Обсуждение: Процессный и функциональный подход к управлению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Обсуждение Достоинства и недостатки  реинжиниринга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Практикующее упражнение   Построениедиаграммпо   стандарту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IDEF0</w:t>
            </w:r>
          </w:p>
        </w:tc>
      </w:tr>
      <w:tr w:rsidR="004910E6" w:rsidRPr="006361D8">
        <w:trPr>
          <w:trHeight w:val="281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Тест  промежуточный по оценке усвоенных знаний</w:t>
            </w:r>
          </w:p>
        </w:tc>
      </w:tr>
      <w:tr w:rsidR="004910E6" w:rsidRPr="006361D8">
        <w:trPr>
          <w:trHeight w:val="261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Тема - Классификация информационных систем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Характеристика основных типов и видов информационных систем,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Обсуждение: Роль  информационных  систем и процессы их  развития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Обсуждение – Этапы развития информационных  технологий .</w:t>
            </w:r>
          </w:p>
        </w:tc>
      </w:tr>
      <w:tr w:rsidR="004910E6" w:rsidRPr="006361D8">
        <w:trPr>
          <w:trHeight w:val="276"/>
        </w:trPr>
        <w:tc>
          <w:tcPr>
            <w:tcW w:w="9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Функции  отдельных  модулей  и их взаимосвязь</w:t>
            </w:r>
          </w:p>
        </w:tc>
      </w:tr>
      <w:tr w:rsidR="004910E6" w:rsidRPr="006361D8">
        <w:trPr>
          <w:trHeight w:val="286"/>
        </w:trPr>
        <w:tc>
          <w:tcPr>
            <w:tcW w:w="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Тест  промежуточный по оценке усвоенных знаний</w:t>
            </w:r>
          </w:p>
        </w:tc>
      </w:tr>
      <w:tr w:rsidR="004910E6" w:rsidRPr="006361D8">
        <w:trPr>
          <w:trHeight w:val="601"/>
        </w:trPr>
        <w:tc>
          <w:tcPr>
            <w:tcW w:w="920" w:type="dxa"/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7740" w:type="dxa"/>
            <w:vAlign w:val="bottom"/>
          </w:tcPr>
          <w:p w:rsidR="004910E6" w:rsidRPr="006361D8" w:rsidRDefault="004910E6">
            <w:pPr>
              <w:ind w:right="4310"/>
              <w:jc w:val="right"/>
              <w:rPr>
                <w:sz w:val="20"/>
                <w:szCs w:val="20"/>
              </w:rPr>
            </w:pPr>
            <w:r>
              <w:rPr>
                <w:rFonts w:ascii="Calibri" w:hAnsi="Calibri" w:cs="Calibri"/>
              </w:rPr>
              <w:t>3</w:t>
            </w:r>
          </w:p>
        </w:tc>
      </w:tr>
    </w:tbl>
    <w:p w:rsidR="004910E6" w:rsidRDefault="004910E6">
      <w:pPr>
        <w:spacing w:line="20" w:lineRule="exact"/>
        <w:rPr>
          <w:sz w:val="20"/>
          <w:szCs w:val="20"/>
        </w:rPr>
      </w:pPr>
      <w:r>
        <w:rPr>
          <w:noProof/>
        </w:rPr>
        <w:pict>
          <v:rect id="Shape 2" o:spid="_x0000_s1027" style="position:absolute;margin-left:449.55pt;margin-top:-212.15pt;width:1pt;height:1pt;z-index:-251656192;visibility:visible;mso-wrap-distance-left:0;mso-wrap-distance-right:0;mso-position-horizontal-relative:text;mso-position-vertical-relative:text" o:allowincell="f" fillcolor="black" stroked="f"/>
        </w:pict>
      </w:r>
      <w:r>
        <w:rPr>
          <w:noProof/>
        </w:rPr>
        <w:pict>
          <v:rect id="Shape 3" o:spid="_x0000_s1028" style="position:absolute;margin-left:449.55pt;margin-top:-31.1pt;width:1pt;height:.95pt;z-index:-251655168;visibility:visible;mso-wrap-distance-left:0;mso-wrap-distance-right:0;mso-position-horizontal-relative:text;mso-position-vertical-relative:text" o:allowincell="f" fillcolor="black" stroked="f"/>
        </w:pict>
      </w:r>
    </w:p>
    <w:p w:rsidR="004910E6" w:rsidRDefault="004910E6">
      <w:pPr>
        <w:sectPr w:rsidR="004910E6">
          <w:pgSz w:w="11900" w:h="16838"/>
          <w:pgMar w:top="1130" w:right="1406" w:bottom="1134" w:left="1419" w:header="0" w:footer="0" w:gutter="0"/>
          <w:cols w:space="720" w:equalWidth="0">
            <w:col w:w="9081"/>
          </w:cols>
        </w:sectPr>
      </w:pPr>
    </w:p>
    <w:p w:rsidR="004910E6" w:rsidRDefault="004910E6">
      <w:pPr>
        <w:ind w:left="301"/>
        <w:rPr>
          <w:sz w:val="20"/>
          <w:szCs w:val="20"/>
        </w:rPr>
      </w:pPr>
      <w:r>
        <w:rPr>
          <w:sz w:val="24"/>
          <w:szCs w:val="24"/>
        </w:rPr>
        <w:t>Продолжение табл.1</w:t>
      </w:r>
    </w:p>
    <w:p w:rsidR="004910E6" w:rsidRDefault="004910E6">
      <w:pPr>
        <w:spacing w:line="20" w:lineRule="exact"/>
        <w:rPr>
          <w:sz w:val="20"/>
          <w:szCs w:val="20"/>
        </w:rPr>
      </w:pPr>
      <w:r>
        <w:rPr>
          <w:noProof/>
        </w:rPr>
        <w:pict>
          <v:line id="Shape 4" o:spid="_x0000_s1029" style="position:absolute;z-index:251654144;visibility:visible;mso-wrap-distance-left:0;mso-wrap-distance-right:0" from="17.75pt,12.75pt" to="450.3pt,12.75pt" o:allowincell="f" strokeweight=".48pt"/>
        </w:pict>
      </w:r>
      <w:r>
        <w:rPr>
          <w:noProof/>
        </w:rPr>
        <w:pict>
          <v:line id="Shape 5" o:spid="_x0000_s1030" style="position:absolute;z-index:251655168;visibility:visible;mso-wrap-distance-left:0;mso-wrap-distance-right:0" from="18pt,12.5pt" to="18pt,193.35pt" o:allowincell="f" strokeweight=".16931mm"/>
        </w:pict>
      </w:r>
      <w:r>
        <w:rPr>
          <w:noProof/>
        </w:rPr>
        <w:pict>
          <v:line id="Shape 6" o:spid="_x0000_s1031" style="position:absolute;z-index:251656192;visibility:visible;mso-wrap-distance-left:0;mso-wrap-distance-right:0" from="17.75pt,109.8pt" to="450.3pt,109.8pt" o:allowincell="f" strokeweight=".16931mm"/>
        </w:pict>
      </w:r>
      <w:r>
        <w:rPr>
          <w:noProof/>
        </w:rPr>
        <w:pict>
          <v:line id="Shape 7" o:spid="_x0000_s1032" style="position:absolute;z-index:251657216;visibility:visible;mso-wrap-distance-left:0;mso-wrap-distance-right:0" from="63pt,12.5pt" to="63pt,193.35pt" o:allowincell="f" strokeweight=".48pt"/>
        </w:pict>
      </w:r>
      <w:r>
        <w:rPr>
          <w:noProof/>
        </w:rPr>
        <w:pict>
          <v:line id="Shape 8" o:spid="_x0000_s1033" style="position:absolute;z-index:251658240;visibility:visible;mso-wrap-distance-left:0;mso-wrap-distance-right:0" from="450.05pt,12.5pt" to="450.05pt,193.35pt" o:allowincell="f" strokeweight=".16931mm"/>
        </w:pict>
      </w:r>
    </w:p>
    <w:p w:rsidR="004910E6" w:rsidRDefault="004910E6">
      <w:pPr>
        <w:spacing w:line="230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"/>
        </w:numPr>
        <w:tabs>
          <w:tab w:val="left" w:pos="1361"/>
        </w:tabs>
        <w:ind w:left="1361" w:hanging="612"/>
        <w:rPr>
          <w:sz w:val="24"/>
          <w:szCs w:val="24"/>
        </w:rPr>
      </w:pPr>
      <w:r>
        <w:rPr>
          <w:sz w:val="24"/>
          <w:szCs w:val="24"/>
        </w:rPr>
        <w:t>Тема - Стратегии  автоматизации  предприятия</w:t>
      </w:r>
    </w:p>
    <w:p w:rsidR="004910E6" w:rsidRDefault="004910E6">
      <w:pPr>
        <w:tabs>
          <w:tab w:val="left" w:pos="6761"/>
          <w:tab w:val="left" w:pos="7301"/>
          <w:tab w:val="left" w:pos="8741"/>
        </w:tabs>
        <w:ind w:left="1421"/>
        <w:rPr>
          <w:sz w:val="20"/>
          <w:szCs w:val="20"/>
        </w:rPr>
      </w:pPr>
      <w:r>
        <w:rPr>
          <w:sz w:val="24"/>
          <w:szCs w:val="24"/>
        </w:rPr>
        <w:t>Обсуждение Варианты стратегий автоматизации,</w:t>
      </w:r>
      <w:r>
        <w:rPr>
          <w:sz w:val="24"/>
          <w:szCs w:val="24"/>
        </w:rPr>
        <w:tab/>
        <w:t>их</w:t>
      </w:r>
      <w:r>
        <w:rPr>
          <w:sz w:val="20"/>
          <w:szCs w:val="20"/>
        </w:rPr>
        <w:tab/>
      </w:r>
      <w:r>
        <w:rPr>
          <w:sz w:val="24"/>
          <w:szCs w:val="24"/>
        </w:rPr>
        <w:t>достоинства</w:t>
      </w:r>
      <w:r>
        <w:rPr>
          <w:sz w:val="24"/>
          <w:szCs w:val="24"/>
        </w:rPr>
        <w:tab/>
        <w:t>и</w:t>
      </w:r>
    </w:p>
    <w:p w:rsidR="004910E6" w:rsidRDefault="004910E6">
      <w:pPr>
        <w:ind w:left="1361"/>
        <w:rPr>
          <w:sz w:val="20"/>
          <w:szCs w:val="20"/>
        </w:rPr>
      </w:pPr>
      <w:r>
        <w:rPr>
          <w:sz w:val="24"/>
          <w:szCs w:val="24"/>
        </w:rPr>
        <w:t>недостатки</w:t>
      </w:r>
    </w:p>
    <w:p w:rsidR="004910E6" w:rsidRDefault="004910E6">
      <w:pPr>
        <w:ind w:left="1361"/>
        <w:rPr>
          <w:sz w:val="20"/>
          <w:szCs w:val="20"/>
        </w:rPr>
      </w:pPr>
      <w:r>
        <w:rPr>
          <w:sz w:val="24"/>
          <w:szCs w:val="24"/>
        </w:rPr>
        <w:t>Обсуждение  Роль  информационной  архитектуры  в разработке  планов</w:t>
      </w:r>
    </w:p>
    <w:p w:rsidR="004910E6" w:rsidRDefault="004910E6">
      <w:pPr>
        <w:ind w:left="1361"/>
        <w:rPr>
          <w:sz w:val="20"/>
          <w:szCs w:val="20"/>
        </w:rPr>
      </w:pPr>
      <w:r>
        <w:rPr>
          <w:sz w:val="24"/>
          <w:szCs w:val="24"/>
        </w:rPr>
        <w:t>создания КИС</w:t>
      </w:r>
    </w:p>
    <w:p w:rsidR="004910E6" w:rsidRDefault="004910E6">
      <w:pPr>
        <w:spacing w:line="12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left="1421" w:right="1560"/>
        <w:rPr>
          <w:sz w:val="20"/>
          <w:szCs w:val="20"/>
        </w:rPr>
      </w:pPr>
      <w:r>
        <w:rPr>
          <w:sz w:val="24"/>
          <w:szCs w:val="24"/>
        </w:rPr>
        <w:t>Практикующие упражнения Оценка стоимости внедрения Тест промежуточный по оценке усвоенных знаний</w:t>
      </w:r>
    </w:p>
    <w:p w:rsidR="004910E6" w:rsidRDefault="004910E6">
      <w:pPr>
        <w:spacing w:line="11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4"/>
        </w:numPr>
        <w:tabs>
          <w:tab w:val="left" w:pos="1361"/>
        </w:tabs>
        <w:ind w:left="1361" w:hanging="612"/>
        <w:rPr>
          <w:sz w:val="24"/>
          <w:szCs w:val="24"/>
        </w:rPr>
      </w:pPr>
      <w:r>
        <w:rPr>
          <w:sz w:val="24"/>
          <w:szCs w:val="24"/>
        </w:rPr>
        <w:t>Тема – Особенности рынка информационных систем</w:t>
      </w:r>
    </w:p>
    <w:p w:rsidR="004910E6" w:rsidRDefault="004910E6">
      <w:pPr>
        <w:ind w:left="1481"/>
        <w:rPr>
          <w:sz w:val="20"/>
          <w:szCs w:val="20"/>
        </w:rPr>
      </w:pPr>
      <w:r>
        <w:rPr>
          <w:sz w:val="24"/>
          <w:szCs w:val="24"/>
        </w:rPr>
        <w:t>Обсуждение Особенностей рынка информационных систем в России и</w:t>
      </w:r>
    </w:p>
    <w:p w:rsidR="004910E6" w:rsidRDefault="004910E6">
      <w:pPr>
        <w:spacing w:line="12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5"/>
        </w:numPr>
        <w:tabs>
          <w:tab w:val="left" w:pos="1582"/>
        </w:tabs>
        <w:spacing w:line="236" w:lineRule="auto"/>
        <w:ind w:left="1361" w:right="180" w:firstLine="7"/>
        <w:jc w:val="both"/>
        <w:rPr>
          <w:sz w:val="24"/>
          <w:szCs w:val="24"/>
        </w:rPr>
      </w:pPr>
      <w:r>
        <w:rPr>
          <w:sz w:val="24"/>
          <w:szCs w:val="24"/>
        </w:rPr>
        <w:t>мире. Основные показатели и тенденции рынка в России и в мире. Особенности отрасли и структура предложения, основные производите-ли информационных технологий.</w:t>
      </w:r>
    </w:p>
    <w:p w:rsidR="004910E6" w:rsidRDefault="004910E6">
      <w:pPr>
        <w:spacing w:line="2" w:lineRule="exact"/>
        <w:rPr>
          <w:sz w:val="24"/>
          <w:szCs w:val="24"/>
        </w:rPr>
      </w:pPr>
    </w:p>
    <w:p w:rsidR="004910E6" w:rsidRDefault="004910E6">
      <w:pPr>
        <w:ind w:left="1361"/>
        <w:rPr>
          <w:sz w:val="24"/>
          <w:szCs w:val="24"/>
        </w:rPr>
      </w:pPr>
      <w:r>
        <w:rPr>
          <w:sz w:val="24"/>
          <w:szCs w:val="24"/>
        </w:rPr>
        <w:t>Тест  промежуточный по оценке усвоенных знаний</w:t>
      </w:r>
    </w:p>
    <w:p w:rsidR="004910E6" w:rsidRDefault="004910E6">
      <w:pPr>
        <w:spacing w:line="20" w:lineRule="exact"/>
        <w:rPr>
          <w:sz w:val="20"/>
          <w:szCs w:val="20"/>
        </w:rPr>
      </w:pPr>
      <w:r>
        <w:rPr>
          <w:noProof/>
        </w:rPr>
        <w:pict>
          <v:line id="Shape 9" o:spid="_x0000_s1034" style="position:absolute;z-index:251659264;visibility:visible;mso-wrap-distance-left:0;mso-wrap-distance-right:0" from="17.75pt,.7pt" to="450.3pt,.7pt" o:allowincell="f" strokeweight=".48pt"/>
        </w:pict>
      </w:r>
    </w:p>
    <w:p w:rsidR="004910E6" w:rsidRDefault="004910E6">
      <w:pPr>
        <w:spacing w:line="286" w:lineRule="exact"/>
        <w:rPr>
          <w:sz w:val="20"/>
          <w:szCs w:val="20"/>
        </w:rPr>
      </w:pPr>
    </w:p>
    <w:p w:rsidR="004910E6" w:rsidRPr="0024036B" w:rsidRDefault="004910E6">
      <w:pPr>
        <w:numPr>
          <w:ilvl w:val="0"/>
          <w:numId w:val="6"/>
        </w:numPr>
        <w:tabs>
          <w:tab w:val="left" w:pos="953"/>
        </w:tabs>
        <w:spacing w:line="235" w:lineRule="auto"/>
        <w:ind w:left="1" w:right="20" w:firstLine="452"/>
        <w:rPr>
          <w:b/>
          <w:bCs/>
          <w:sz w:val="24"/>
          <w:szCs w:val="24"/>
        </w:rPr>
      </w:pPr>
      <w:r w:rsidRPr="0024036B">
        <w:rPr>
          <w:b/>
          <w:bCs/>
          <w:sz w:val="24"/>
          <w:szCs w:val="24"/>
        </w:rPr>
        <w:t>Рекомендуемая тематика контрольных работ по дисциплине «Интеграция и автоматизация бизнес-процессов на предприятии»</w:t>
      </w:r>
      <w:r>
        <w:rPr>
          <w:b/>
          <w:bCs/>
          <w:sz w:val="24"/>
          <w:szCs w:val="24"/>
        </w:rPr>
        <w:t>(определяется по сумме последних  цифр  в зачетке)</w:t>
      </w:r>
      <w:r w:rsidRPr="0024036B">
        <w:rPr>
          <w:b/>
          <w:bCs/>
          <w:sz w:val="24"/>
          <w:szCs w:val="24"/>
        </w:rPr>
        <w:t>:</w:t>
      </w:r>
    </w:p>
    <w:p w:rsidR="004910E6" w:rsidRPr="0024036B" w:rsidRDefault="004910E6">
      <w:pPr>
        <w:spacing w:line="318" w:lineRule="exact"/>
        <w:rPr>
          <w:sz w:val="24"/>
          <w:szCs w:val="24"/>
        </w:rPr>
      </w:pPr>
    </w:p>
    <w:p w:rsidR="004910E6" w:rsidRPr="0024036B" w:rsidRDefault="004910E6" w:rsidP="00125282">
      <w:pPr>
        <w:numPr>
          <w:ilvl w:val="1"/>
          <w:numId w:val="7"/>
        </w:numPr>
        <w:tabs>
          <w:tab w:val="left" w:pos="881"/>
        </w:tabs>
        <w:ind w:left="881" w:hanging="428"/>
        <w:rPr>
          <w:sz w:val="24"/>
          <w:szCs w:val="24"/>
        </w:rPr>
      </w:pPr>
      <w:r w:rsidRPr="0024036B">
        <w:rPr>
          <w:sz w:val="24"/>
          <w:szCs w:val="24"/>
        </w:rPr>
        <w:t>Методы графического представления бизнес-процессов.</w:t>
      </w:r>
    </w:p>
    <w:p w:rsidR="004910E6" w:rsidRPr="0024036B" w:rsidRDefault="004910E6">
      <w:pPr>
        <w:numPr>
          <w:ilvl w:val="1"/>
          <w:numId w:val="7"/>
        </w:numPr>
        <w:tabs>
          <w:tab w:val="left" w:pos="741"/>
        </w:tabs>
        <w:ind w:left="741" w:hanging="288"/>
        <w:rPr>
          <w:sz w:val="24"/>
          <w:szCs w:val="24"/>
        </w:rPr>
      </w:pPr>
      <w:r w:rsidRPr="0024036B">
        <w:rPr>
          <w:sz w:val="24"/>
          <w:szCs w:val="24"/>
        </w:rPr>
        <w:t>История развития концепции реинжиниринга .</w:t>
      </w:r>
    </w:p>
    <w:p w:rsidR="004910E6" w:rsidRPr="0024036B" w:rsidRDefault="004910E6">
      <w:pPr>
        <w:numPr>
          <w:ilvl w:val="1"/>
          <w:numId w:val="7"/>
        </w:numPr>
        <w:tabs>
          <w:tab w:val="left" w:pos="741"/>
        </w:tabs>
        <w:ind w:left="741" w:hanging="288"/>
        <w:rPr>
          <w:sz w:val="24"/>
          <w:szCs w:val="24"/>
        </w:rPr>
      </w:pPr>
      <w:r w:rsidRPr="0024036B">
        <w:rPr>
          <w:sz w:val="24"/>
          <w:szCs w:val="24"/>
        </w:rPr>
        <w:t>Развитие  концепции  структурного  анализа (на  примере  стандарта</w:t>
      </w:r>
    </w:p>
    <w:p w:rsidR="004910E6" w:rsidRPr="0024036B" w:rsidRDefault="004910E6">
      <w:pPr>
        <w:ind w:left="1"/>
        <w:rPr>
          <w:sz w:val="24"/>
          <w:szCs w:val="24"/>
        </w:rPr>
      </w:pPr>
      <w:r w:rsidRPr="0024036B">
        <w:rPr>
          <w:sz w:val="24"/>
          <w:szCs w:val="24"/>
        </w:rPr>
        <w:t>IDEF0.</w:t>
      </w:r>
    </w:p>
    <w:p w:rsidR="004910E6" w:rsidRPr="0024036B" w:rsidRDefault="004910E6">
      <w:pPr>
        <w:spacing w:line="12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7"/>
        </w:numPr>
        <w:tabs>
          <w:tab w:val="left" w:pos="841"/>
        </w:tabs>
        <w:spacing w:line="237" w:lineRule="auto"/>
        <w:ind w:left="1" w:firstLine="452"/>
        <w:jc w:val="both"/>
        <w:rPr>
          <w:sz w:val="24"/>
          <w:szCs w:val="24"/>
        </w:rPr>
      </w:pPr>
      <w:r w:rsidRPr="0024036B">
        <w:rPr>
          <w:sz w:val="24"/>
          <w:szCs w:val="24"/>
        </w:rPr>
        <w:t>Использование информационных технологий при автоматизации производства (цели, задачи, функции, виды информационных техноло-гий).</w:t>
      </w:r>
    </w:p>
    <w:p w:rsidR="004910E6" w:rsidRPr="0024036B" w:rsidRDefault="004910E6">
      <w:pPr>
        <w:spacing w:line="13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7"/>
        </w:numPr>
        <w:tabs>
          <w:tab w:val="left" w:pos="836"/>
        </w:tabs>
        <w:spacing w:line="234" w:lineRule="auto"/>
        <w:ind w:left="1" w:right="20" w:firstLine="452"/>
        <w:rPr>
          <w:sz w:val="24"/>
          <w:szCs w:val="24"/>
        </w:rPr>
      </w:pPr>
      <w:r w:rsidRPr="0024036B">
        <w:rPr>
          <w:sz w:val="24"/>
          <w:szCs w:val="24"/>
        </w:rPr>
        <w:t>Современные информационные технологии обработки текстовой информации.</w:t>
      </w:r>
    </w:p>
    <w:p w:rsidR="004910E6" w:rsidRPr="0024036B" w:rsidRDefault="004910E6">
      <w:pPr>
        <w:spacing w:line="15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7"/>
        </w:numPr>
        <w:tabs>
          <w:tab w:val="left" w:pos="791"/>
        </w:tabs>
        <w:spacing w:line="234" w:lineRule="auto"/>
        <w:ind w:left="1" w:firstLine="452"/>
        <w:rPr>
          <w:sz w:val="24"/>
          <w:szCs w:val="24"/>
        </w:rPr>
      </w:pPr>
      <w:r w:rsidRPr="0024036B">
        <w:rPr>
          <w:sz w:val="24"/>
          <w:szCs w:val="24"/>
        </w:rPr>
        <w:t>Системы управления базами данных. Примеры программных про-дуктов.</w:t>
      </w:r>
    </w:p>
    <w:p w:rsidR="004910E6" w:rsidRPr="0024036B" w:rsidRDefault="004910E6">
      <w:pPr>
        <w:spacing w:line="15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7"/>
        </w:numPr>
        <w:tabs>
          <w:tab w:val="left" w:pos="786"/>
        </w:tabs>
        <w:spacing w:line="235" w:lineRule="auto"/>
        <w:ind w:left="1" w:right="20" w:firstLine="452"/>
        <w:rPr>
          <w:sz w:val="24"/>
          <w:szCs w:val="24"/>
        </w:rPr>
      </w:pPr>
      <w:r w:rsidRPr="0024036B">
        <w:rPr>
          <w:sz w:val="24"/>
          <w:szCs w:val="24"/>
        </w:rPr>
        <w:t>Методы интеграции автоматизированных информационных систем (АИС).</w:t>
      </w:r>
    </w:p>
    <w:p w:rsidR="004910E6" w:rsidRPr="0024036B" w:rsidRDefault="004910E6">
      <w:pPr>
        <w:spacing w:line="1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7"/>
        </w:numPr>
        <w:tabs>
          <w:tab w:val="left" w:pos="801"/>
        </w:tabs>
        <w:ind w:left="801" w:hanging="348"/>
        <w:rPr>
          <w:sz w:val="24"/>
          <w:szCs w:val="24"/>
        </w:rPr>
      </w:pPr>
      <w:r w:rsidRPr="0024036B">
        <w:rPr>
          <w:sz w:val="24"/>
          <w:szCs w:val="24"/>
        </w:rPr>
        <w:t>Функции MRP I и  MRP II-систем.</w:t>
      </w:r>
    </w:p>
    <w:p w:rsidR="004910E6" w:rsidRPr="0024036B" w:rsidRDefault="004910E6">
      <w:pPr>
        <w:numPr>
          <w:ilvl w:val="1"/>
          <w:numId w:val="7"/>
        </w:numPr>
        <w:tabs>
          <w:tab w:val="left" w:pos="741"/>
        </w:tabs>
        <w:ind w:left="741" w:hanging="288"/>
        <w:rPr>
          <w:sz w:val="24"/>
          <w:szCs w:val="24"/>
        </w:rPr>
      </w:pPr>
      <w:r w:rsidRPr="0024036B">
        <w:rPr>
          <w:sz w:val="24"/>
          <w:szCs w:val="24"/>
        </w:rPr>
        <w:t>Структура и  функции ERP и ERP II-систем.</w:t>
      </w:r>
    </w:p>
    <w:p w:rsidR="004910E6" w:rsidRPr="0024036B" w:rsidRDefault="004910E6">
      <w:pPr>
        <w:numPr>
          <w:ilvl w:val="1"/>
          <w:numId w:val="7"/>
        </w:numPr>
        <w:tabs>
          <w:tab w:val="left" w:pos="761"/>
        </w:tabs>
        <w:ind w:left="761" w:hanging="308"/>
        <w:rPr>
          <w:sz w:val="24"/>
          <w:szCs w:val="24"/>
        </w:rPr>
      </w:pPr>
      <w:r w:rsidRPr="0024036B">
        <w:rPr>
          <w:sz w:val="24"/>
          <w:szCs w:val="24"/>
        </w:rPr>
        <w:t>CAD/САМ-системы. Назначение, функции, примеры(отечественные</w:t>
      </w:r>
    </w:p>
    <w:p w:rsidR="004910E6" w:rsidRPr="0024036B" w:rsidRDefault="004910E6">
      <w:pPr>
        <w:numPr>
          <w:ilvl w:val="0"/>
          <w:numId w:val="7"/>
        </w:numPr>
        <w:tabs>
          <w:tab w:val="left" w:pos="221"/>
        </w:tabs>
        <w:ind w:left="221" w:hanging="221"/>
        <w:rPr>
          <w:sz w:val="24"/>
          <w:szCs w:val="24"/>
        </w:rPr>
      </w:pPr>
      <w:r w:rsidRPr="0024036B">
        <w:rPr>
          <w:sz w:val="24"/>
          <w:szCs w:val="24"/>
        </w:rPr>
        <w:t>зарубежные разработки).</w:t>
      </w:r>
    </w:p>
    <w:p w:rsidR="004910E6" w:rsidRPr="0024036B" w:rsidRDefault="004910E6">
      <w:pPr>
        <w:spacing w:line="12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8"/>
        </w:numPr>
        <w:tabs>
          <w:tab w:val="left" w:pos="906"/>
        </w:tabs>
        <w:spacing w:line="235" w:lineRule="auto"/>
        <w:ind w:left="1" w:firstLine="452"/>
        <w:rPr>
          <w:sz w:val="24"/>
          <w:szCs w:val="24"/>
        </w:rPr>
      </w:pPr>
      <w:r w:rsidRPr="0024036B">
        <w:rPr>
          <w:sz w:val="24"/>
          <w:szCs w:val="24"/>
        </w:rPr>
        <w:t>Методы интеграции СAD-систем и автоматизированных информа-ционных систем.</w:t>
      </w:r>
    </w:p>
    <w:p w:rsidR="004910E6" w:rsidRPr="0024036B" w:rsidRDefault="004910E6">
      <w:pPr>
        <w:spacing w:line="1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8"/>
        </w:numPr>
        <w:tabs>
          <w:tab w:val="left" w:pos="881"/>
        </w:tabs>
        <w:ind w:left="881" w:hanging="428"/>
        <w:rPr>
          <w:sz w:val="24"/>
          <w:szCs w:val="24"/>
        </w:rPr>
      </w:pPr>
      <w:r w:rsidRPr="0024036B">
        <w:rPr>
          <w:sz w:val="24"/>
          <w:szCs w:val="24"/>
        </w:rPr>
        <w:t>Единая информационная модель предприятия.</w:t>
      </w:r>
    </w:p>
    <w:p w:rsidR="004910E6" w:rsidRPr="0024036B" w:rsidRDefault="004910E6">
      <w:pPr>
        <w:spacing w:line="12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8"/>
        </w:numPr>
        <w:tabs>
          <w:tab w:val="left" w:pos="901"/>
        </w:tabs>
        <w:spacing w:line="234" w:lineRule="auto"/>
        <w:ind w:left="1" w:firstLine="452"/>
        <w:rPr>
          <w:sz w:val="24"/>
          <w:szCs w:val="24"/>
        </w:rPr>
      </w:pPr>
      <w:r w:rsidRPr="0024036B">
        <w:rPr>
          <w:sz w:val="24"/>
          <w:szCs w:val="24"/>
        </w:rPr>
        <w:t>Технологии реинжиниринга бизнес-процессов. Программные продукты , позволяющие моделировать бизнес-процессы.</w:t>
      </w:r>
    </w:p>
    <w:p w:rsidR="004910E6" w:rsidRPr="0024036B" w:rsidRDefault="004910E6">
      <w:pPr>
        <w:spacing w:line="15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8"/>
        </w:numPr>
        <w:tabs>
          <w:tab w:val="left" w:pos="928"/>
        </w:tabs>
        <w:spacing w:line="234" w:lineRule="auto"/>
        <w:ind w:left="1" w:firstLine="452"/>
        <w:rPr>
          <w:sz w:val="24"/>
          <w:szCs w:val="24"/>
        </w:rPr>
      </w:pPr>
      <w:r w:rsidRPr="0024036B">
        <w:rPr>
          <w:sz w:val="24"/>
          <w:szCs w:val="24"/>
        </w:rPr>
        <w:t>Основы системного подхода при создании интегрированных сис-тем, отвечающих современным требованиям.</w:t>
      </w:r>
    </w:p>
    <w:p w:rsidR="004910E6" w:rsidRPr="0024036B" w:rsidRDefault="004910E6">
      <w:pPr>
        <w:spacing w:line="2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8"/>
        </w:numPr>
        <w:tabs>
          <w:tab w:val="left" w:pos="881"/>
        </w:tabs>
        <w:ind w:left="881" w:hanging="428"/>
        <w:rPr>
          <w:sz w:val="24"/>
          <w:szCs w:val="24"/>
        </w:rPr>
      </w:pPr>
      <w:r w:rsidRPr="0024036B">
        <w:rPr>
          <w:sz w:val="24"/>
          <w:szCs w:val="24"/>
        </w:rPr>
        <w:t>Бенчмаркинг – заимствование лучших практик.</w:t>
      </w:r>
    </w:p>
    <w:p w:rsidR="004910E6" w:rsidRPr="0024036B" w:rsidRDefault="004910E6">
      <w:pPr>
        <w:spacing w:line="2" w:lineRule="exact"/>
        <w:rPr>
          <w:sz w:val="24"/>
          <w:szCs w:val="24"/>
        </w:rPr>
      </w:pPr>
    </w:p>
    <w:p w:rsidR="004910E6" w:rsidRPr="0024036B" w:rsidRDefault="004910E6">
      <w:pPr>
        <w:numPr>
          <w:ilvl w:val="1"/>
          <w:numId w:val="8"/>
        </w:numPr>
        <w:tabs>
          <w:tab w:val="left" w:pos="881"/>
        </w:tabs>
        <w:ind w:left="881" w:hanging="428"/>
        <w:rPr>
          <w:sz w:val="24"/>
          <w:szCs w:val="24"/>
        </w:rPr>
      </w:pPr>
      <w:r w:rsidRPr="0024036B">
        <w:rPr>
          <w:sz w:val="24"/>
          <w:szCs w:val="24"/>
        </w:rPr>
        <w:t>Методы интеграции PLM систем и ERP систем.</w:t>
      </w:r>
    </w:p>
    <w:p w:rsidR="004910E6" w:rsidRPr="0024036B" w:rsidRDefault="004910E6">
      <w:pPr>
        <w:spacing w:line="126" w:lineRule="exact"/>
        <w:rPr>
          <w:sz w:val="24"/>
          <w:szCs w:val="24"/>
        </w:rPr>
      </w:pPr>
    </w:p>
    <w:p w:rsidR="004910E6" w:rsidRPr="0024036B" w:rsidRDefault="004910E6">
      <w:pPr>
        <w:ind w:right="19"/>
        <w:jc w:val="center"/>
        <w:rPr>
          <w:sz w:val="24"/>
          <w:szCs w:val="24"/>
        </w:rPr>
      </w:pPr>
      <w:r w:rsidRPr="0024036B">
        <w:rPr>
          <w:rFonts w:ascii="Calibri" w:hAnsi="Calibri" w:cs="Calibri"/>
          <w:sz w:val="24"/>
          <w:szCs w:val="24"/>
        </w:rPr>
        <w:t>4</w:t>
      </w:r>
    </w:p>
    <w:p w:rsidR="004910E6" w:rsidRPr="0024036B" w:rsidRDefault="004910E6">
      <w:pPr>
        <w:rPr>
          <w:sz w:val="24"/>
          <w:szCs w:val="24"/>
        </w:rPr>
        <w:sectPr w:rsidR="004910E6" w:rsidRPr="0024036B">
          <w:pgSz w:w="11900" w:h="16838"/>
          <w:pgMar w:top="1125" w:right="1406" w:bottom="1134" w:left="1419" w:header="0" w:footer="0" w:gutter="0"/>
          <w:cols w:space="720" w:equalWidth="0">
            <w:col w:w="9081"/>
          </w:cols>
        </w:sectPr>
      </w:pPr>
    </w:p>
    <w:p w:rsidR="004910E6" w:rsidRPr="0024036B" w:rsidRDefault="004910E6">
      <w:pPr>
        <w:numPr>
          <w:ilvl w:val="1"/>
          <w:numId w:val="9"/>
        </w:numPr>
        <w:tabs>
          <w:tab w:val="left" w:pos="911"/>
        </w:tabs>
        <w:spacing w:line="237" w:lineRule="auto"/>
        <w:ind w:left="1" w:firstLine="452"/>
        <w:jc w:val="both"/>
        <w:rPr>
          <w:sz w:val="24"/>
          <w:szCs w:val="24"/>
        </w:rPr>
      </w:pPr>
      <w:r w:rsidRPr="0024036B">
        <w:rPr>
          <w:sz w:val="24"/>
          <w:szCs w:val="24"/>
        </w:rPr>
        <w:t>Интегрированные автоматизированные информационные системы, поддерживающие жизненный цикл изделия (Product Life-cycle Management).</w:t>
      </w:r>
    </w:p>
    <w:p w:rsidR="004910E6" w:rsidRPr="0024036B" w:rsidRDefault="004910E6">
      <w:pPr>
        <w:numPr>
          <w:ilvl w:val="1"/>
          <w:numId w:val="9"/>
        </w:numPr>
        <w:tabs>
          <w:tab w:val="left" w:pos="881"/>
        </w:tabs>
        <w:ind w:left="881" w:hanging="428"/>
        <w:rPr>
          <w:sz w:val="24"/>
          <w:szCs w:val="24"/>
        </w:rPr>
      </w:pPr>
      <w:r w:rsidRPr="0024036B">
        <w:rPr>
          <w:sz w:val="24"/>
          <w:szCs w:val="24"/>
        </w:rPr>
        <w:t>Сервис-менеджмент в сфере информационных технологий (ITSM).</w:t>
      </w:r>
    </w:p>
    <w:p w:rsidR="004910E6" w:rsidRPr="0024036B" w:rsidRDefault="004910E6">
      <w:pPr>
        <w:numPr>
          <w:ilvl w:val="1"/>
          <w:numId w:val="9"/>
        </w:numPr>
        <w:tabs>
          <w:tab w:val="left" w:pos="881"/>
        </w:tabs>
        <w:ind w:left="881" w:hanging="428"/>
        <w:rPr>
          <w:sz w:val="24"/>
          <w:szCs w:val="24"/>
        </w:rPr>
      </w:pPr>
      <w:r w:rsidRPr="0024036B">
        <w:rPr>
          <w:sz w:val="24"/>
          <w:szCs w:val="24"/>
        </w:rPr>
        <w:t>Методология  COBIT- стандарты  в сфере управления IT  процесса-</w:t>
      </w:r>
    </w:p>
    <w:p w:rsidR="004910E6" w:rsidRPr="0024036B" w:rsidRDefault="004910E6">
      <w:pPr>
        <w:ind w:left="1"/>
        <w:rPr>
          <w:sz w:val="24"/>
          <w:szCs w:val="24"/>
        </w:rPr>
      </w:pPr>
      <w:r w:rsidRPr="0024036B">
        <w:rPr>
          <w:sz w:val="24"/>
          <w:szCs w:val="24"/>
        </w:rPr>
        <w:t>ми.</w:t>
      </w:r>
    </w:p>
    <w:p w:rsidR="004910E6" w:rsidRPr="0024036B" w:rsidRDefault="004910E6">
      <w:pPr>
        <w:spacing w:line="235" w:lineRule="auto"/>
        <w:ind w:left="1" w:right="20" w:firstLine="523"/>
        <w:rPr>
          <w:sz w:val="24"/>
          <w:szCs w:val="24"/>
        </w:rPr>
      </w:pPr>
    </w:p>
    <w:p w:rsidR="004910E6" w:rsidRPr="00125282" w:rsidRDefault="004910E6">
      <w:pPr>
        <w:spacing w:line="235" w:lineRule="auto"/>
        <w:ind w:left="1" w:right="20" w:firstLine="523"/>
        <w:rPr>
          <w:b/>
          <w:bCs/>
          <w:sz w:val="24"/>
          <w:szCs w:val="24"/>
        </w:rPr>
      </w:pPr>
      <w:r w:rsidRPr="00125282">
        <w:rPr>
          <w:b/>
          <w:bCs/>
          <w:sz w:val="24"/>
          <w:szCs w:val="24"/>
        </w:rPr>
        <w:t>Практическая часть контрольной работы состоит в построении диаграммы бизнес-процесса по нотации IDEF0</w:t>
      </w:r>
    </w:p>
    <w:p w:rsidR="004910E6" w:rsidRPr="00125282" w:rsidRDefault="004910E6">
      <w:pPr>
        <w:spacing w:line="199" w:lineRule="exact"/>
        <w:rPr>
          <w:b/>
          <w:bCs/>
          <w:sz w:val="24"/>
          <w:szCs w:val="24"/>
        </w:rPr>
      </w:pPr>
    </w:p>
    <w:p w:rsidR="004910E6" w:rsidRPr="0024036B" w:rsidRDefault="004910E6">
      <w:pPr>
        <w:ind w:left="7781"/>
        <w:rPr>
          <w:sz w:val="24"/>
          <w:szCs w:val="24"/>
        </w:rPr>
      </w:pPr>
      <w:r w:rsidRPr="0024036B">
        <w:rPr>
          <w:sz w:val="24"/>
          <w:szCs w:val="24"/>
        </w:rPr>
        <w:t>Таблица 2</w:t>
      </w:r>
    </w:p>
    <w:p w:rsidR="004910E6" w:rsidRPr="0024036B" w:rsidRDefault="004910E6">
      <w:pPr>
        <w:ind w:left="341"/>
        <w:rPr>
          <w:sz w:val="24"/>
          <w:szCs w:val="24"/>
        </w:rPr>
      </w:pPr>
      <w:r w:rsidRPr="0024036B">
        <w:rPr>
          <w:sz w:val="24"/>
          <w:szCs w:val="24"/>
        </w:rPr>
        <w:t>Выбор задания для построения диаграммы бизнес-процесса на основе</w:t>
      </w:r>
    </w:p>
    <w:p w:rsidR="004910E6" w:rsidRPr="0024036B" w:rsidRDefault="004910E6">
      <w:pPr>
        <w:spacing w:line="2" w:lineRule="exact"/>
        <w:rPr>
          <w:sz w:val="24"/>
          <w:szCs w:val="24"/>
        </w:rPr>
      </w:pPr>
    </w:p>
    <w:p w:rsidR="004910E6" w:rsidRPr="0024036B" w:rsidRDefault="004910E6">
      <w:pPr>
        <w:ind w:left="1541"/>
        <w:rPr>
          <w:sz w:val="24"/>
          <w:szCs w:val="24"/>
        </w:rPr>
      </w:pPr>
      <w:r w:rsidRPr="0024036B">
        <w:rPr>
          <w:sz w:val="24"/>
          <w:szCs w:val="24"/>
        </w:rPr>
        <w:t>стандартов IDEF 0 и расчет стоимости процесса</w:t>
      </w:r>
    </w:p>
    <w:tbl>
      <w:tblPr>
        <w:tblW w:w="8995" w:type="dxa"/>
        <w:tblInd w:w="2" w:type="dxa"/>
        <w:tblLayout w:type="fixed"/>
        <w:tblCellMar>
          <w:left w:w="0" w:type="dxa"/>
          <w:right w:w="0" w:type="dxa"/>
        </w:tblCellMar>
        <w:tblLook w:val="00A0"/>
      </w:tblPr>
      <w:tblGrid>
        <w:gridCol w:w="2680"/>
        <w:gridCol w:w="6315"/>
      </w:tblGrid>
      <w:tr w:rsidR="004910E6" w:rsidRPr="006361D8">
        <w:trPr>
          <w:trHeight w:val="268"/>
        </w:trPr>
        <w:tc>
          <w:tcPr>
            <w:tcW w:w="2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 w:rsidP="0024036B">
            <w:pPr>
              <w:spacing w:line="268" w:lineRule="exact"/>
              <w:ind w:left="56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Последний номер в зачетке</w:t>
            </w:r>
          </w:p>
        </w:tc>
        <w:tc>
          <w:tcPr>
            <w:tcW w:w="631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8" w:lineRule="exact"/>
              <w:ind w:left="54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Бизнес-процесс</w:t>
            </w:r>
          </w:p>
        </w:tc>
      </w:tr>
      <w:tr w:rsidR="004910E6" w:rsidRPr="006361D8">
        <w:trPr>
          <w:trHeight w:val="265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 w:rsidRPr="006361D8">
              <w:rPr>
                <w:sz w:val="24"/>
                <w:szCs w:val="24"/>
              </w:rPr>
              <w:t>0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Заказ  в Интернет  магазине</w:t>
            </w:r>
          </w:p>
        </w:tc>
      </w:tr>
      <w:tr w:rsidR="004910E6" w:rsidRPr="006361D8">
        <w:trPr>
          <w:trHeight w:val="265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>
            <w:pPr>
              <w:spacing w:line="264" w:lineRule="exact"/>
              <w:ind w:left="5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Планирование  отпуска</w:t>
            </w:r>
          </w:p>
        </w:tc>
      </w:tr>
      <w:tr w:rsidR="004910E6" w:rsidRPr="006361D8">
        <w:trPr>
          <w:trHeight w:val="266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 w:rsidP="0024036B">
            <w:pPr>
              <w:spacing w:line="264" w:lineRule="exact"/>
              <w:ind w:left="56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Написание контрольной  работы(реферата)</w:t>
            </w:r>
          </w:p>
        </w:tc>
      </w:tr>
      <w:tr w:rsidR="004910E6" w:rsidRPr="006361D8">
        <w:trPr>
          <w:trHeight w:val="266"/>
        </w:trPr>
        <w:tc>
          <w:tcPr>
            <w:tcW w:w="268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4910E6" w:rsidRPr="006361D8" w:rsidRDefault="004910E6" w:rsidP="0024036B">
            <w:pPr>
              <w:spacing w:line="264" w:lineRule="exact"/>
              <w:ind w:left="56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315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Прием работника на работу</w:t>
            </w:r>
          </w:p>
        </w:tc>
      </w:tr>
      <w:tr w:rsidR="004910E6" w:rsidRPr="006361D8">
        <w:trPr>
          <w:trHeight w:val="261"/>
        </w:trPr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10E6" w:rsidRPr="006361D8" w:rsidRDefault="004910E6" w:rsidP="0024036B">
            <w:pPr>
              <w:spacing w:line="260" w:lineRule="exact"/>
              <w:ind w:left="56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54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Планирование ассортимента выпускаемой продукции</w:t>
            </w:r>
          </w:p>
        </w:tc>
      </w:tr>
      <w:tr w:rsidR="004910E6" w:rsidRPr="006361D8">
        <w:trPr>
          <w:trHeight w:val="268"/>
        </w:trPr>
        <w:tc>
          <w:tcPr>
            <w:tcW w:w="26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 w:rsidP="0024036B">
            <w:pPr>
              <w:spacing w:line="264" w:lineRule="exact"/>
              <w:ind w:left="56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31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ind w:left="54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Контроль  качества продукции</w:t>
            </w:r>
          </w:p>
        </w:tc>
      </w:tr>
      <w:tr w:rsidR="004910E6" w:rsidRPr="006361D8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 w:rsidP="0024036B">
            <w:pPr>
              <w:spacing w:line="264" w:lineRule="exact"/>
              <w:ind w:left="5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 в поликлинике</w:t>
            </w:r>
          </w:p>
        </w:tc>
      </w:tr>
      <w:tr w:rsidR="004910E6" w:rsidRPr="006361D8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>
            <w:pPr>
              <w:spacing w:line="264" w:lineRule="exact"/>
              <w:ind w:left="5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Планирование  ремонта  в квартире</w:t>
            </w:r>
          </w:p>
        </w:tc>
      </w:tr>
      <w:tr w:rsidR="004910E6" w:rsidRPr="006361D8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>
            <w:pPr>
              <w:spacing w:line="264" w:lineRule="exact"/>
              <w:ind w:left="5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Планирование  карьеры</w:t>
            </w:r>
          </w:p>
        </w:tc>
      </w:tr>
      <w:tr w:rsidR="004910E6" w:rsidRPr="006361D8">
        <w:trPr>
          <w:trHeight w:val="268"/>
        </w:trPr>
        <w:tc>
          <w:tcPr>
            <w:tcW w:w="2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 w:rsidP="0024036B">
            <w:pPr>
              <w:spacing w:line="264" w:lineRule="exact"/>
              <w:ind w:left="5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Default="004910E6">
            <w:pPr>
              <w:spacing w:line="264" w:lineRule="exact"/>
              <w:ind w:left="5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доходности  депозитов (для вкладчика  в банке)</w:t>
            </w:r>
          </w:p>
        </w:tc>
      </w:tr>
      <w:tr w:rsidR="004910E6" w:rsidRPr="006361D8">
        <w:trPr>
          <w:trHeight w:val="473"/>
        </w:trPr>
        <w:tc>
          <w:tcPr>
            <w:tcW w:w="2680" w:type="dxa"/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6315" w:type="dxa"/>
            <w:vAlign w:val="bottom"/>
          </w:tcPr>
          <w:p w:rsidR="004910E6" w:rsidRPr="006361D8" w:rsidRDefault="004910E6">
            <w:pPr>
              <w:ind w:left="1440"/>
              <w:rPr>
                <w:sz w:val="20"/>
                <w:szCs w:val="20"/>
              </w:rPr>
            </w:pPr>
            <w:r>
              <w:rPr>
                <w:rFonts w:ascii="Calibri" w:hAnsi="Calibri" w:cs="Calibri"/>
              </w:rPr>
              <w:t>5</w:t>
            </w:r>
          </w:p>
        </w:tc>
      </w:tr>
    </w:tbl>
    <w:p w:rsidR="004910E6" w:rsidRDefault="004910E6">
      <w:pPr>
        <w:sectPr w:rsidR="004910E6" w:rsidSect="0024036B">
          <w:pgSz w:w="11900" w:h="16838"/>
          <w:pgMar w:top="1138" w:right="1406" w:bottom="1135" w:left="1419" w:header="0" w:footer="0" w:gutter="0"/>
          <w:cols w:space="720" w:equalWidth="0">
            <w:col w:w="9081"/>
          </w:cols>
        </w:sectPr>
      </w:pPr>
    </w:p>
    <w:p w:rsidR="004910E6" w:rsidRDefault="004910E6">
      <w:pPr>
        <w:spacing w:line="235" w:lineRule="auto"/>
        <w:ind w:firstLine="454"/>
        <w:rPr>
          <w:sz w:val="20"/>
          <w:szCs w:val="20"/>
        </w:rPr>
      </w:pPr>
      <w:r>
        <w:rPr>
          <w:b/>
          <w:bCs/>
          <w:sz w:val="28"/>
          <w:szCs w:val="28"/>
        </w:rPr>
        <w:t>3 Методические указания и требования к оформлению и содержа-нию контрольной работы</w:t>
      </w:r>
    </w:p>
    <w:p w:rsidR="004910E6" w:rsidRDefault="004910E6">
      <w:pPr>
        <w:spacing w:line="319" w:lineRule="exact"/>
        <w:rPr>
          <w:sz w:val="20"/>
          <w:szCs w:val="20"/>
        </w:rPr>
      </w:pPr>
    </w:p>
    <w:p w:rsidR="004910E6" w:rsidRDefault="004910E6">
      <w:pPr>
        <w:ind w:left="700"/>
        <w:rPr>
          <w:sz w:val="20"/>
          <w:szCs w:val="20"/>
        </w:rPr>
      </w:pPr>
      <w:r>
        <w:rPr>
          <w:b/>
          <w:bCs/>
          <w:sz w:val="28"/>
          <w:szCs w:val="28"/>
        </w:rPr>
        <w:t>Титульный лист</w:t>
      </w:r>
      <w:r>
        <w:rPr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 </w:t>
      </w:r>
      <w:r>
        <w:rPr>
          <w:sz w:val="28"/>
          <w:szCs w:val="28"/>
        </w:rPr>
        <w:t>Титульный лист  содержит следующую информа-</w:t>
      </w:r>
    </w:p>
    <w:p w:rsidR="004910E6" w:rsidRDefault="004910E6">
      <w:pPr>
        <w:rPr>
          <w:sz w:val="20"/>
          <w:szCs w:val="20"/>
        </w:rPr>
      </w:pPr>
      <w:r>
        <w:rPr>
          <w:sz w:val="28"/>
          <w:szCs w:val="28"/>
        </w:rPr>
        <w:t>цию:</w:t>
      </w:r>
    </w:p>
    <w:p w:rsidR="004910E6" w:rsidRDefault="004910E6">
      <w:pPr>
        <w:spacing w:line="321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Название федерального ведомства – учредителя учебного заведения.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Название учебного заведения.</w:t>
      </w: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Наименование факультета.</w:t>
      </w: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Учебная дисциплина, по которой пишется контрольная работа.</w:t>
      </w: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Тема контрольной работы (без кавычек).</w:t>
      </w: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Данные о студенте, с указанием курса, группы, специальности.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10"/>
        </w:numPr>
        <w:tabs>
          <w:tab w:val="left" w:pos="708"/>
        </w:tabs>
        <w:spacing w:line="235" w:lineRule="auto"/>
        <w:ind w:firstLine="452"/>
        <w:rPr>
          <w:sz w:val="28"/>
          <w:szCs w:val="28"/>
        </w:rPr>
      </w:pPr>
      <w:r>
        <w:rPr>
          <w:sz w:val="28"/>
          <w:szCs w:val="28"/>
        </w:rPr>
        <w:t>Данные о научном руководителе, с указанием ученого звания, уче-ной степени, должности.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10"/>
        </w:numPr>
        <w:tabs>
          <w:tab w:val="left" w:pos="700"/>
        </w:tabs>
        <w:ind w:left="700" w:hanging="248"/>
        <w:rPr>
          <w:sz w:val="28"/>
          <w:szCs w:val="28"/>
        </w:rPr>
      </w:pPr>
      <w:r>
        <w:rPr>
          <w:sz w:val="28"/>
          <w:szCs w:val="28"/>
        </w:rPr>
        <w:t>Год написания контрольной работы (только цифра).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firstLine="454"/>
        <w:jc w:val="both"/>
        <w:rPr>
          <w:sz w:val="20"/>
          <w:szCs w:val="20"/>
        </w:rPr>
      </w:pPr>
      <w:r>
        <w:rPr>
          <w:sz w:val="28"/>
          <w:szCs w:val="28"/>
        </w:rPr>
        <w:t>Объем контрольной работы должен составлять 15 листов машинопис-ного текста.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firstLine="454"/>
        <w:jc w:val="both"/>
        <w:rPr>
          <w:sz w:val="20"/>
          <w:szCs w:val="20"/>
        </w:rPr>
      </w:pPr>
      <w:r>
        <w:rPr>
          <w:sz w:val="28"/>
          <w:szCs w:val="28"/>
        </w:rPr>
        <w:t>Страницы работы нумеруются арабскими цифрами сверху по середи-не листа без точек и кавычек (по ГОСТ Р.6 – 2003). Титульный лист и со-держание входят в объем работы, занимая страницы 1 и 2, но номера стра-ниц на них не проставляются.</w:t>
      </w:r>
    </w:p>
    <w:p w:rsidR="004910E6" w:rsidRDefault="004910E6">
      <w:pPr>
        <w:spacing w:line="4" w:lineRule="exact"/>
        <w:rPr>
          <w:sz w:val="20"/>
          <w:szCs w:val="20"/>
        </w:rPr>
      </w:pP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Работа должна быть напечатана только на бумаге формата А 4.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spacing w:line="238" w:lineRule="auto"/>
        <w:ind w:firstLine="454"/>
        <w:jc w:val="both"/>
        <w:rPr>
          <w:sz w:val="20"/>
          <w:szCs w:val="20"/>
        </w:rPr>
      </w:pPr>
      <w:r>
        <w:rPr>
          <w:sz w:val="28"/>
          <w:szCs w:val="28"/>
        </w:rPr>
        <w:t>При оформлении контрольной работы на компьютере в любой версии редактора WORD устанавливаются поля: левое – 30 мм, верхнее – 25 мм, правое – 10 мм, нижнее – 25 мм; размер шрифта 14 Times New Roman; межстрочный интервал – полуторный; выравнивание по ширине страницы; сноски автоматически внизу страницы (размер шрифта 12).</w:t>
      </w:r>
    </w:p>
    <w:p w:rsidR="004910E6" w:rsidRDefault="004910E6">
      <w:pPr>
        <w:spacing w:line="14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right="20" w:firstLine="454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Контрольная работа в чистовом варианте должна быть оформлены в папке со скоросшивателем. В работе после титульного листа располагается </w:t>
      </w:r>
      <w:r>
        <w:rPr>
          <w:b/>
          <w:bCs/>
          <w:sz w:val="28"/>
          <w:szCs w:val="28"/>
        </w:rPr>
        <w:t xml:space="preserve">лист содержания </w:t>
      </w:r>
      <w:r>
        <w:rPr>
          <w:sz w:val="28"/>
          <w:szCs w:val="28"/>
        </w:rPr>
        <w:t>с указанием в котором должны быть предусмотрены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следующие разделы: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Введение.</w:t>
      </w: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Основная часть (с указанием названия). Решение задачи .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Заключение.</w:t>
      </w: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Список использованной литературы.</w:t>
      </w: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Приложения.</w:t>
      </w:r>
    </w:p>
    <w:p w:rsidR="004910E6" w:rsidRDefault="004910E6">
      <w:pPr>
        <w:spacing w:line="12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firstLine="454"/>
        <w:rPr>
          <w:sz w:val="20"/>
          <w:szCs w:val="20"/>
        </w:rPr>
      </w:pPr>
      <w:r>
        <w:rPr>
          <w:b/>
          <w:bCs/>
          <w:sz w:val="28"/>
          <w:szCs w:val="28"/>
        </w:rPr>
        <w:t xml:space="preserve">Во введении </w:t>
      </w:r>
      <w:r>
        <w:rPr>
          <w:sz w:val="28"/>
          <w:szCs w:val="28"/>
        </w:rPr>
        <w:t>обосновывается актуальность выбранной темы,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приво-дится объект и предмет исследования и т.д.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5" w:lineRule="auto"/>
        <w:ind w:right="20" w:firstLine="454"/>
        <w:rPr>
          <w:sz w:val="20"/>
          <w:szCs w:val="20"/>
        </w:rPr>
      </w:pPr>
      <w:r>
        <w:rPr>
          <w:b/>
          <w:bCs/>
          <w:sz w:val="28"/>
          <w:szCs w:val="28"/>
        </w:rPr>
        <w:t xml:space="preserve">Основная часть </w:t>
      </w:r>
      <w:r>
        <w:rPr>
          <w:sz w:val="28"/>
          <w:szCs w:val="28"/>
        </w:rPr>
        <w:t>контрольной работы может состоять из нескольких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глав.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firstLine="454"/>
        <w:rPr>
          <w:sz w:val="20"/>
          <w:szCs w:val="20"/>
        </w:rPr>
      </w:pPr>
      <w:r>
        <w:rPr>
          <w:sz w:val="28"/>
          <w:szCs w:val="28"/>
        </w:rPr>
        <w:t>Каждая новая глава начинается с новой страницы. Заголовки и подза-головки отделяются от основного текста и располагаются посредине поло-</w:t>
      </w:r>
    </w:p>
    <w:p w:rsidR="004910E6" w:rsidRDefault="004910E6">
      <w:pPr>
        <w:spacing w:line="32" w:lineRule="exact"/>
        <w:rPr>
          <w:sz w:val="20"/>
          <w:szCs w:val="20"/>
        </w:rPr>
      </w:pPr>
    </w:p>
    <w:p w:rsidR="004910E6" w:rsidRDefault="004910E6">
      <w:pPr>
        <w:ind w:right="20"/>
        <w:jc w:val="center"/>
        <w:rPr>
          <w:sz w:val="20"/>
          <w:szCs w:val="20"/>
        </w:rPr>
      </w:pPr>
      <w:r>
        <w:rPr>
          <w:rFonts w:ascii="Calibri" w:hAnsi="Calibri" w:cs="Calibri"/>
        </w:rPr>
        <w:t>6</w:t>
      </w:r>
    </w:p>
    <w:p w:rsidR="004910E6" w:rsidRDefault="004910E6">
      <w:pPr>
        <w:sectPr w:rsidR="004910E6">
          <w:pgSz w:w="11900" w:h="16838"/>
          <w:pgMar w:top="1143" w:right="1406" w:bottom="1134" w:left="1420" w:header="0" w:footer="0" w:gutter="0"/>
          <w:cols w:space="720" w:equalWidth="0">
            <w:col w:w="9080"/>
          </w:cols>
        </w:sectPr>
      </w:pPr>
    </w:p>
    <w:p w:rsidR="004910E6" w:rsidRDefault="004910E6">
      <w:pPr>
        <w:spacing w:line="237" w:lineRule="auto"/>
        <w:ind w:left="1"/>
        <w:jc w:val="both"/>
        <w:rPr>
          <w:sz w:val="20"/>
          <w:szCs w:val="20"/>
        </w:rPr>
      </w:pPr>
      <w:r>
        <w:rPr>
          <w:sz w:val="28"/>
          <w:szCs w:val="28"/>
        </w:rPr>
        <w:t>сы. В заголовках перенос слов не допускается и точка не ставится. Слова «Основная часть» в содержании не пишутся. В тексте основной части ра-боты должны быть сноски на источники данных, использованных при под-готовке работы.</w:t>
      </w:r>
    </w:p>
    <w:p w:rsidR="004910E6" w:rsidRDefault="004910E6">
      <w:pPr>
        <w:spacing w:line="4" w:lineRule="exact"/>
        <w:rPr>
          <w:sz w:val="20"/>
          <w:szCs w:val="20"/>
        </w:rPr>
      </w:pPr>
    </w:p>
    <w:p w:rsidR="004910E6" w:rsidRDefault="004910E6">
      <w:pPr>
        <w:ind w:left="461"/>
        <w:rPr>
          <w:sz w:val="20"/>
          <w:szCs w:val="20"/>
        </w:rPr>
      </w:pPr>
      <w:r>
        <w:rPr>
          <w:b/>
          <w:bCs/>
          <w:sz w:val="28"/>
          <w:szCs w:val="28"/>
        </w:rPr>
        <w:t xml:space="preserve">Заключение </w:t>
      </w:r>
      <w:r>
        <w:rPr>
          <w:sz w:val="28"/>
          <w:szCs w:val="28"/>
        </w:rPr>
        <w:t>подводит итоги исследования,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а также содержит выводы</w:t>
      </w:r>
    </w:p>
    <w:p w:rsidR="004910E6" w:rsidRDefault="004910E6">
      <w:pPr>
        <w:numPr>
          <w:ilvl w:val="0"/>
          <w:numId w:val="11"/>
        </w:numPr>
        <w:tabs>
          <w:tab w:val="left" w:pos="221"/>
        </w:tabs>
        <w:ind w:left="221" w:hanging="221"/>
        <w:rPr>
          <w:sz w:val="28"/>
          <w:szCs w:val="28"/>
        </w:rPr>
      </w:pPr>
      <w:r>
        <w:rPr>
          <w:sz w:val="28"/>
          <w:szCs w:val="28"/>
        </w:rPr>
        <w:t>предложения студента путей разрешения поставленной проблемы.</w:t>
      </w:r>
    </w:p>
    <w:p w:rsidR="004910E6" w:rsidRDefault="004910E6">
      <w:pPr>
        <w:ind w:left="461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Список использованной литературы </w:t>
      </w:r>
      <w:r>
        <w:rPr>
          <w:sz w:val="28"/>
          <w:szCs w:val="28"/>
        </w:rPr>
        <w:t>оформляется в соответствии с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ind w:left="1"/>
        <w:rPr>
          <w:sz w:val="20"/>
          <w:szCs w:val="20"/>
        </w:rPr>
      </w:pPr>
      <w:r>
        <w:rPr>
          <w:sz w:val="28"/>
          <w:szCs w:val="28"/>
        </w:rPr>
        <w:t>общими требованиями.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spacing w:line="236" w:lineRule="auto"/>
        <w:ind w:left="1" w:firstLine="454"/>
        <w:jc w:val="both"/>
        <w:rPr>
          <w:sz w:val="20"/>
          <w:szCs w:val="20"/>
        </w:rPr>
      </w:pPr>
      <w:r>
        <w:rPr>
          <w:b/>
          <w:bCs/>
          <w:sz w:val="28"/>
          <w:szCs w:val="28"/>
        </w:rPr>
        <w:t>Приложение или приложения</w:t>
      </w:r>
      <w:r>
        <w:rPr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Не вошедшие в основной текст мате-риалы приводятся в конце работы в виде приложений. Это могут быть рас-чѐты, схемы, графики и т.д.</w:t>
      </w:r>
    </w:p>
    <w:p w:rsidR="004910E6" w:rsidRDefault="004910E6">
      <w:pPr>
        <w:spacing w:line="16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Приложения открываются чистым листом, на котором пишется слово ПРИЛОЖЕНИЕ, а затем даются сами приложения на отдельных листах. При этом в правом верхнем углу листа с приложением пишется «Прило-жение 1», «Приложение 2» и т.д.</w:t>
      </w:r>
    </w:p>
    <w:p w:rsidR="004910E6" w:rsidRDefault="004910E6">
      <w:pPr>
        <w:spacing w:line="17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left="1" w:right="20" w:firstLine="454"/>
        <w:jc w:val="both"/>
        <w:rPr>
          <w:sz w:val="20"/>
          <w:szCs w:val="20"/>
        </w:rPr>
      </w:pPr>
      <w:r>
        <w:rPr>
          <w:b/>
          <w:bCs/>
          <w:sz w:val="28"/>
          <w:szCs w:val="28"/>
        </w:rPr>
        <w:t xml:space="preserve">Иллюстрации. </w:t>
      </w:r>
      <w:r>
        <w:rPr>
          <w:sz w:val="28"/>
          <w:szCs w:val="28"/>
        </w:rPr>
        <w:t>Все иллюстрированные материалы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(рисунки,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схемы,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фотографии и т.д.) обозначаются как рисунок и должны быть «привязаны»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12"/>
        </w:numPr>
        <w:tabs>
          <w:tab w:val="left" w:pos="241"/>
        </w:tabs>
        <w:spacing w:line="234" w:lineRule="auto"/>
        <w:ind w:left="1" w:hanging="1"/>
        <w:rPr>
          <w:sz w:val="28"/>
          <w:szCs w:val="28"/>
        </w:rPr>
      </w:pPr>
      <w:r>
        <w:rPr>
          <w:sz w:val="28"/>
          <w:szCs w:val="28"/>
        </w:rPr>
        <w:t>тексту ссылками (Рис.1, Рис.2). Тематическое название рисунка с необ-ходимыми пояснениями помещают под иллюстрацией.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8" w:lineRule="auto"/>
        <w:ind w:left="1" w:firstLine="45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Таблицы</w:t>
      </w:r>
      <w:r>
        <w:rPr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Цифровой материал обычно оформляется в виде таблиц.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Каждая таблица имеет свой номер и тематический заголовок. Заголовок размещают посредине строки над таблицей. Выше тематического заголов-ка над правым углом таблицы размещается надпись «Таблица» и ставится еѐ порядковый номер. Нумерация таблиц и рисунков применяется либо сквозная, либо по главам. В последнем случае номер рисунка или таблицы состоит из двух и более цифр (2.1; 2.2 и т.д.), первая из которых соответст-вует номеру главы, к которой относится иллюстрация или таблица.</w:t>
      </w:r>
    </w:p>
    <w:p w:rsidR="004910E6" w:rsidRDefault="004910E6">
      <w:pPr>
        <w:spacing w:line="23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left="1" w:firstLine="45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Сокращения и условные обозначения</w:t>
      </w:r>
      <w:r>
        <w:rPr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 тексте работы все слова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должны быть написаны полностью, за исключением общепринятых обо-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7" w:lineRule="auto"/>
        <w:ind w:left="1"/>
        <w:jc w:val="both"/>
        <w:rPr>
          <w:sz w:val="20"/>
          <w:szCs w:val="20"/>
        </w:rPr>
      </w:pPr>
      <w:r>
        <w:rPr>
          <w:sz w:val="28"/>
          <w:szCs w:val="28"/>
        </w:rPr>
        <w:t>значений. Например: т.е., и т.д., и т.п., и др., и пр. Часто повторяющиеся специальные названия при первом упоминании пишутся полностью, а в скобках указывается сокращенное обозначение, которое в последующем может использоваться в тексте.</w:t>
      </w:r>
    </w:p>
    <w:p w:rsidR="004910E6" w:rsidRDefault="004910E6">
      <w:pPr>
        <w:spacing w:line="4" w:lineRule="exact"/>
        <w:rPr>
          <w:sz w:val="20"/>
          <w:szCs w:val="20"/>
        </w:rPr>
      </w:pP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Принятые сокращения в списке литературы:</w:t>
      </w: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Сб. – сборник</w:t>
      </w: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Изд-во – издательство</w:t>
      </w:r>
    </w:p>
    <w:p w:rsidR="004910E6" w:rsidRDefault="004910E6">
      <w:pPr>
        <w:spacing w:line="239" w:lineRule="auto"/>
        <w:ind w:left="461"/>
        <w:rPr>
          <w:sz w:val="20"/>
          <w:szCs w:val="20"/>
        </w:rPr>
      </w:pPr>
      <w:r>
        <w:rPr>
          <w:sz w:val="28"/>
          <w:szCs w:val="28"/>
        </w:rPr>
        <w:t>Указ. Соч. – указатель сочинения</w:t>
      </w: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Сост. – составители / составитель</w:t>
      </w: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Вып. – выпуск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6" w:lineRule="auto"/>
        <w:ind w:left="1" w:firstLine="708"/>
        <w:jc w:val="both"/>
        <w:rPr>
          <w:sz w:val="20"/>
          <w:szCs w:val="20"/>
        </w:rPr>
      </w:pPr>
      <w:r>
        <w:rPr>
          <w:b/>
          <w:bCs/>
          <w:sz w:val="28"/>
          <w:szCs w:val="28"/>
        </w:rPr>
        <w:t>Сноски</w:t>
      </w:r>
      <w:r>
        <w:rPr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Сноски печатаются в подстрочнике через два интервала по-сле основного текста на тех страницах, к которым относятся, и имеют по-строчную нумерацию. Сноски должны обязательно содержать полную ин-</w:t>
      </w:r>
    </w:p>
    <w:p w:rsidR="004910E6" w:rsidRDefault="004910E6">
      <w:pPr>
        <w:spacing w:line="32" w:lineRule="exact"/>
        <w:rPr>
          <w:sz w:val="20"/>
          <w:szCs w:val="20"/>
        </w:rPr>
      </w:pPr>
    </w:p>
    <w:p w:rsidR="004910E6" w:rsidRDefault="004910E6">
      <w:pPr>
        <w:ind w:right="19"/>
        <w:jc w:val="center"/>
        <w:rPr>
          <w:sz w:val="20"/>
          <w:szCs w:val="20"/>
        </w:rPr>
      </w:pPr>
      <w:r>
        <w:rPr>
          <w:rFonts w:ascii="Calibri" w:hAnsi="Calibri" w:cs="Calibri"/>
        </w:rPr>
        <w:t>7</w:t>
      </w:r>
    </w:p>
    <w:p w:rsidR="004910E6" w:rsidRDefault="004910E6">
      <w:pPr>
        <w:sectPr w:rsidR="004910E6">
          <w:pgSz w:w="11900" w:h="16838"/>
          <w:pgMar w:top="1138" w:right="1406" w:bottom="1134" w:left="1419" w:header="0" w:footer="0" w:gutter="0"/>
          <w:cols w:space="720" w:equalWidth="0">
            <w:col w:w="9081"/>
          </w:cols>
        </w:sectPr>
      </w:pPr>
    </w:p>
    <w:p w:rsidR="004910E6" w:rsidRDefault="004910E6">
      <w:pPr>
        <w:spacing w:line="238" w:lineRule="auto"/>
        <w:jc w:val="both"/>
        <w:rPr>
          <w:sz w:val="20"/>
          <w:szCs w:val="20"/>
        </w:rPr>
      </w:pPr>
      <w:r>
        <w:rPr>
          <w:sz w:val="28"/>
          <w:szCs w:val="28"/>
        </w:rPr>
        <w:t>формацию об источниках. Указанные в сносках источники данных вклю-чаются в список использованной литературы. Сноски оформляются так же, как и публикации, включенные в список литературы, в сносках указыва-ются конкретные страницы, на которых в источнике расположен данный материал.</w:t>
      </w:r>
    </w:p>
    <w:p w:rsidR="004910E6" w:rsidRDefault="004910E6">
      <w:pPr>
        <w:spacing w:line="341" w:lineRule="exact"/>
        <w:rPr>
          <w:sz w:val="20"/>
          <w:szCs w:val="20"/>
        </w:rPr>
      </w:pPr>
    </w:p>
    <w:p w:rsidR="004910E6" w:rsidRDefault="004910E6">
      <w:pPr>
        <w:spacing w:line="235" w:lineRule="auto"/>
        <w:ind w:firstLine="566"/>
        <w:jc w:val="both"/>
        <w:rPr>
          <w:sz w:val="20"/>
          <w:szCs w:val="20"/>
        </w:rPr>
      </w:pPr>
      <w:r>
        <w:rPr>
          <w:b/>
          <w:bCs/>
          <w:sz w:val="28"/>
          <w:szCs w:val="28"/>
        </w:rPr>
        <w:t xml:space="preserve">4 Перечень основной и дополнительной литературы, необходимой для освоения дисциплины </w:t>
      </w:r>
      <w:r>
        <w:rPr>
          <w:sz w:val="28"/>
          <w:szCs w:val="28"/>
        </w:rPr>
        <w:t>«Интеграция и автоматизация бизнес-процессов на предприятии»</w:t>
      </w:r>
    </w:p>
    <w:p w:rsidR="004910E6" w:rsidRDefault="004910E6">
      <w:pPr>
        <w:spacing w:line="3" w:lineRule="exact"/>
        <w:rPr>
          <w:sz w:val="20"/>
          <w:szCs w:val="20"/>
        </w:rPr>
      </w:pPr>
    </w:p>
    <w:p w:rsidR="004910E6" w:rsidRDefault="004910E6">
      <w:pPr>
        <w:ind w:left="7860"/>
        <w:rPr>
          <w:sz w:val="20"/>
          <w:szCs w:val="20"/>
        </w:rPr>
      </w:pPr>
      <w:r>
        <w:rPr>
          <w:sz w:val="28"/>
          <w:szCs w:val="28"/>
        </w:rPr>
        <w:t>Таблица 3</w:t>
      </w:r>
    </w:p>
    <w:p w:rsidR="004910E6" w:rsidRDefault="004910E6">
      <w:pPr>
        <w:ind w:left="640"/>
        <w:rPr>
          <w:sz w:val="20"/>
          <w:szCs w:val="20"/>
        </w:rPr>
      </w:pPr>
      <w:r>
        <w:rPr>
          <w:sz w:val="28"/>
          <w:szCs w:val="28"/>
        </w:rPr>
        <w:t>Перечень основной и дополнительной литературы</w:t>
      </w:r>
    </w:p>
    <w:p w:rsidR="004910E6" w:rsidRDefault="004910E6">
      <w:pPr>
        <w:spacing w:line="20" w:lineRule="exact"/>
        <w:rPr>
          <w:sz w:val="20"/>
          <w:szCs w:val="20"/>
        </w:rPr>
      </w:pPr>
      <w:r>
        <w:rPr>
          <w:noProof/>
        </w:rPr>
        <w:pict>
          <v:rect id="Shape 10" o:spid="_x0000_s1035" style="position:absolute;margin-left:440.5pt;margin-top:.05pt;width:1pt;height:1pt;z-index:-251654144;visibility:visible;mso-wrap-distance-left:0;mso-wrap-distance-right:0" o:allowincell="f" fillcolor="black" stroked="f"/>
        </w:pict>
      </w: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A0"/>
      </w:tblPr>
      <w:tblGrid>
        <w:gridCol w:w="600"/>
        <w:gridCol w:w="8060"/>
      </w:tblGrid>
      <w:tr w:rsidR="004910E6" w:rsidRPr="006361D8">
        <w:trPr>
          <w:trHeight w:val="263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w w:val="95"/>
                <w:sz w:val="24"/>
                <w:szCs w:val="24"/>
              </w:rPr>
              <w:t>№</w:t>
            </w:r>
          </w:p>
        </w:tc>
        <w:tc>
          <w:tcPr>
            <w:tcW w:w="80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Наименование издания</w:t>
            </w:r>
          </w:p>
        </w:tc>
      </w:tr>
      <w:tr w:rsidR="004910E6" w:rsidRPr="006361D8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</w:tr>
      <w:tr w:rsidR="004910E6" w:rsidRPr="006361D8">
        <w:trPr>
          <w:trHeight w:val="263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2</w:t>
            </w:r>
          </w:p>
        </w:tc>
      </w:tr>
      <w:tr w:rsidR="004910E6" w:rsidRPr="006361D8">
        <w:trPr>
          <w:trHeight w:val="48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4"/>
                <w:szCs w:val="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4"/>
                <w:szCs w:val="4"/>
              </w:rPr>
            </w:pPr>
          </w:p>
        </w:tc>
      </w:tr>
      <w:tr w:rsidR="004910E6" w:rsidRPr="006361D8">
        <w:trPr>
          <w:trHeight w:val="263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4"/>
                <w:szCs w:val="24"/>
              </w:rPr>
              <w:t>Основная литература</w:t>
            </w:r>
          </w:p>
        </w:tc>
      </w:tr>
      <w:tr w:rsidR="004910E6" w:rsidRPr="006361D8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1.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Моргунов, А. Ф. Информационные технологии в менеджменте [Электрон-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ный ресурс] : учеб. для академ. бакалавриата / А. Ф. Моргунов. - Москва :</w:t>
            </w:r>
          </w:p>
        </w:tc>
      </w:tr>
      <w:tr w:rsidR="004910E6" w:rsidRPr="006361D8">
        <w:trPr>
          <w:trHeight w:val="274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3"/>
                <w:szCs w:val="23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73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Юрайт, 2016. - 266 с. - (Бакалавр. Академический курс). URL: https://biblio-</w:t>
            </w:r>
          </w:p>
        </w:tc>
      </w:tr>
      <w:tr w:rsidR="004910E6" w:rsidRPr="00871FD5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  <w:lang w:val="en-US"/>
              </w:rPr>
            </w:pPr>
            <w:r w:rsidRPr="0024036B">
              <w:rPr>
                <w:sz w:val="24"/>
                <w:szCs w:val="24"/>
                <w:lang w:val="en-US"/>
              </w:rPr>
              <w:t>online.ru/book/52F402EC-63C9-428A-B121-196F02B693F0</w:t>
            </w:r>
          </w:p>
        </w:tc>
      </w:tr>
      <w:tr w:rsidR="004910E6" w:rsidRPr="006361D8">
        <w:trPr>
          <w:trHeight w:val="263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2.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Сухарев, О. С. Информационная экономика: знание, конкуренция и рост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[Электронный ресурс] : монография / О. С. Сухарев . - Москва : Финансы и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статистика, 2015. - 288</w:t>
            </w:r>
          </w:p>
        </w:tc>
      </w:tr>
      <w:tr w:rsidR="004910E6" w:rsidRPr="00871FD5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  <w:lang w:val="en-US"/>
              </w:rPr>
            </w:pPr>
            <w:r>
              <w:rPr>
                <w:sz w:val="24"/>
                <w:szCs w:val="24"/>
              </w:rPr>
              <w:t>с</w:t>
            </w:r>
            <w:r w:rsidRPr="0024036B">
              <w:rPr>
                <w:sz w:val="24"/>
                <w:szCs w:val="24"/>
                <w:lang w:val="en-US"/>
              </w:rPr>
              <w:t>.URL: http://e.lanbook.com/books/element.php?pl1_id=65893</w:t>
            </w:r>
          </w:p>
        </w:tc>
      </w:tr>
      <w:tr w:rsidR="004910E6" w:rsidRPr="006361D8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Терелянский, П. В. Информационная безопасность [Электронный ресурс] :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учеб. пособие / П. В. Терелянский, И. А. Тарасова, Т. С. Фролова ; ВолгГ-</w:t>
            </w:r>
          </w:p>
        </w:tc>
      </w:tr>
      <w:tr w:rsidR="004910E6" w:rsidRPr="006361D8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ТУ. - Волгоград : ВолгГТУ, 2015. - 96 с.</w:t>
            </w:r>
          </w:p>
        </w:tc>
      </w:tr>
      <w:tr w:rsidR="004910E6" w:rsidRPr="006361D8">
        <w:trPr>
          <w:trHeight w:val="268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3"/>
                <w:szCs w:val="23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b/>
                <w:bCs/>
                <w:sz w:val="24"/>
                <w:szCs w:val="24"/>
              </w:rPr>
              <w:t>Дополнительная литература</w:t>
            </w:r>
          </w:p>
        </w:tc>
      </w:tr>
      <w:tr w:rsidR="004910E6" w:rsidRPr="006361D8">
        <w:trPr>
          <w:trHeight w:val="258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Информационные технологии в экономике и управлении [Электронный ре-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сурс] : учеб. для академ. бакалавриата / под ред. В. В. Трофимова. - 2-е изд.,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перераб. и доп. - Москва : Юрайт, 2017. - 482 с. - (Бакалавр. Академический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курс). - URL: https://biblio-online.ru/book/C89EF76F-C000-4C33-B608-</w:t>
            </w:r>
          </w:p>
        </w:tc>
      </w:tr>
      <w:tr w:rsidR="004910E6" w:rsidRPr="006361D8">
        <w:trPr>
          <w:trHeight w:val="284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776F83BCBF18</w:t>
            </w:r>
          </w:p>
        </w:tc>
      </w:tr>
      <w:tr w:rsidR="004910E6" w:rsidRPr="006361D8">
        <w:trPr>
          <w:trHeight w:val="258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Леонтьева, Л. С. Управление интеллектуальным капиталом [Текст] : учеб. и</w:t>
            </w:r>
          </w:p>
        </w:tc>
      </w:tr>
      <w:tr w:rsidR="004910E6" w:rsidRPr="006361D8">
        <w:trPr>
          <w:trHeight w:val="277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практикум для бакалавриата и магистратуры / Л. С. Леонтьева, Л. Н. Орло-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ва. - Москва : Юрайт, 2016. - 295 с. - (Бакалавр и магистр. Академический</w:t>
            </w:r>
          </w:p>
        </w:tc>
      </w:tr>
      <w:tr w:rsidR="004910E6" w:rsidRPr="006361D8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курс).</w:t>
            </w:r>
          </w:p>
        </w:tc>
      </w:tr>
      <w:tr w:rsidR="004910E6" w:rsidRPr="006361D8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Информационные системы в экономике [Электронный ресурс] : учеб. для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академ. бакалавриата / под ред. В. Н. Волковой, В. Н. Юрьева. - Москва :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Юрайт, 2016. - 402 с. - (Бакалавр. Академический курс). -</w:t>
            </w:r>
          </w:p>
        </w:tc>
      </w:tr>
      <w:tr w:rsidR="004910E6" w:rsidRPr="00871FD5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  <w:lang w:val="en-US"/>
              </w:rPr>
            </w:pPr>
            <w:r w:rsidRPr="0024036B">
              <w:rPr>
                <w:sz w:val="24"/>
                <w:szCs w:val="24"/>
                <w:lang w:val="en-US"/>
              </w:rPr>
              <w:t>.URL: https://biblio-online.ru/book/757AE164-20C7-448C-BB25-</w:t>
            </w:r>
          </w:p>
        </w:tc>
      </w:tr>
      <w:tr w:rsidR="004910E6" w:rsidRPr="006361D8">
        <w:trPr>
          <w:trHeight w:val="281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7CC2A70798BF</w:t>
            </w:r>
          </w:p>
        </w:tc>
      </w:tr>
      <w:tr w:rsidR="004910E6" w:rsidRPr="006361D8">
        <w:trPr>
          <w:trHeight w:val="261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Цехановский, В. В. Управление данными [Электронный ресурс] : учебник /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В. В. Цехановский, В. Д. Чертовской . - Санкт-Петербург : Лань, 2015. - 432</w:t>
            </w:r>
          </w:p>
        </w:tc>
      </w:tr>
      <w:tr w:rsidR="004910E6" w:rsidRPr="006361D8">
        <w:trPr>
          <w:trHeight w:val="276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с. - (Учебники для вузов. Специальная литература.). -</w:t>
            </w:r>
          </w:p>
        </w:tc>
      </w:tr>
      <w:tr w:rsidR="004910E6" w:rsidRPr="00871FD5">
        <w:trPr>
          <w:trHeight w:val="286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  <w:lang w:val="en-US"/>
              </w:rPr>
            </w:pPr>
            <w:r w:rsidRPr="0024036B">
              <w:rPr>
                <w:sz w:val="24"/>
                <w:szCs w:val="24"/>
                <w:lang w:val="en-US"/>
              </w:rPr>
              <w:t>URL: http://e.lanbook.com/books/element.php?pl1_id=65152</w:t>
            </w:r>
          </w:p>
        </w:tc>
      </w:tr>
      <w:tr w:rsidR="004910E6" w:rsidRPr="006361D8">
        <w:trPr>
          <w:trHeight w:val="312"/>
        </w:trPr>
        <w:tc>
          <w:tcPr>
            <w:tcW w:w="8660" w:type="dxa"/>
            <w:gridSpan w:val="2"/>
            <w:vAlign w:val="bottom"/>
          </w:tcPr>
          <w:p w:rsidR="004910E6" w:rsidRPr="00125282" w:rsidRDefault="004910E6">
            <w:pPr>
              <w:spacing w:line="312" w:lineRule="exact"/>
              <w:ind w:left="180"/>
              <w:rPr>
                <w:b/>
                <w:bCs/>
                <w:sz w:val="28"/>
                <w:szCs w:val="28"/>
                <w:lang w:val="en-US"/>
              </w:rPr>
            </w:pPr>
          </w:p>
          <w:p w:rsidR="004910E6" w:rsidRPr="006361D8" w:rsidRDefault="004910E6">
            <w:pPr>
              <w:spacing w:line="312" w:lineRule="exact"/>
              <w:ind w:left="180"/>
              <w:rPr>
                <w:sz w:val="20"/>
                <w:szCs w:val="20"/>
              </w:rPr>
            </w:pPr>
            <w:r>
              <w:rPr>
                <w:b/>
                <w:bCs/>
                <w:sz w:val="28"/>
                <w:szCs w:val="28"/>
              </w:rPr>
              <w:t>5 Примеры описания  бизнес-процессов</w:t>
            </w:r>
          </w:p>
        </w:tc>
      </w:tr>
      <w:tr w:rsidR="004910E6" w:rsidRPr="006361D8">
        <w:trPr>
          <w:trHeight w:val="409"/>
        </w:trPr>
        <w:tc>
          <w:tcPr>
            <w:tcW w:w="600" w:type="dxa"/>
            <w:vAlign w:val="bottom"/>
          </w:tcPr>
          <w:p w:rsidR="004910E6" w:rsidRPr="006361D8" w:rsidRDefault="004910E6">
            <w:pPr>
              <w:rPr>
                <w:sz w:val="24"/>
                <w:szCs w:val="24"/>
              </w:rPr>
            </w:pPr>
          </w:p>
        </w:tc>
        <w:tc>
          <w:tcPr>
            <w:tcW w:w="8060" w:type="dxa"/>
            <w:vAlign w:val="bottom"/>
          </w:tcPr>
          <w:p w:rsidR="004910E6" w:rsidRPr="006361D8" w:rsidRDefault="004910E6">
            <w:pPr>
              <w:ind w:left="3700"/>
              <w:rPr>
                <w:sz w:val="20"/>
                <w:szCs w:val="20"/>
              </w:rPr>
            </w:pPr>
            <w:r>
              <w:rPr>
                <w:rFonts w:ascii="Calibri" w:hAnsi="Calibri" w:cs="Calibri"/>
              </w:rPr>
              <w:t>8</w:t>
            </w:r>
          </w:p>
        </w:tc>
      </w:tr>
    </w:tbl>
    <w:p w:rsidR="004910E6" w:rsidRDefault="004910E6">
      <w:pPr>
        <w:spacing w:line="20" w:lineRule="exact"/>
        <w:rPr>
          <w:sz w:val="20"/>
          <w:szCs w:val="20"/>
        </w:rPr>
      </w:pPr>
      <w:r>
        <w:rPr>
          <w:noProof/>
        </w:rPr>
        <w:pict>
          <v:rect id="Shape 11" o:spid="_x0000_s1036" style="position:absolute;margin-left:440.5pt;margin-top:-218.15pt;width:1pt;height:1pt;z-index:-251653120;visibility:visible;mso-wrap-distance-left:0;mso-wrap-distance-right:0;mso-position-horizontal-relative:text;mso-position-vertical-relative:text" o:allowincell="f" fillcolor="black" stroked="f"/>
        </w:pict>
      </w:r>
      <w:r>
        <w:rPr>
          <w:noProof/>
        </w:rPr>
        <w:pict>
          <v:rect id="Shape 12" o:spid="_x0000_s1037" style="position:absolute;margin-left:440.5pt;margin-top:-37.1pt;width:1pt;height:.95pt;z-index:-251652096;visibility:visible;mso-wrap-distance-left:0;mso-wrap-distance-right:0;mso-position-horizontal-relative:text;mso-position-vertical-relative:text" o:allowincell="f" fillcolor="black" stroked="f"/>
        </w:pict>
      </w:r>
    </w:p>
    <w:p w:rsidR="004910E6" w:rsidRDefault="004910E6">
      <w:pPr>
        <w:sectPr w:rsidR="004910E6">
          <w:pgSz w:w="11900" w:h="16838"/>
          <w:pgMar w:top="1138" w:right="1406" w:bottom="1134" w:left="1420" w:header="0" w:footer="0" w:gutter="0"/>
          <w:cols w:space="720" w:equalWidth="0">
            <w:col w:w="9080"/>
          </w:cols>
        </w:sectPr>
      </w:pPr>
    </w:p>
    <w:p w:rsidR="004910E6" w:rsidRDefault="004910E6">
      <w:pPr>
        <w:rPr>
          <w:sz w:val="20"/>
          <w:szCs w:val="20"/>
        </w:rPr>
      </w:pPr>
      <w:r>
        <w:rPr>
          <w:sz w:val="28"/>
          <w:szCs w:val="28"/>
        </w:rPr>
        <w:t>Табличная форма ( используется для определения необходимых работ )</w:t>
      </w:r>
    </w:p>
    <w:p w:rsidR="004910E6" w:rsidRDefault="004910E6">
      <w:pPr>
        <w:spacing w:line="151" w:lineRule="exact"/>
        <w:rPr>
          <w:sz w:val="20"/>
          <w:szCs w:val="20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A0"/>
      </w:tblPr>
      <w:tblGrid>
        <w:gridCol w:w="580"/>
        <w:gridCol w:w="900"/>
        <w:gridCol w:w="1120"/>
        <w:gridCol w:w="760"/>
        <w:gridCol w:w="900"/>
        <w:gridCol w:w="1020"/>
        <w:gridCol w:w="1260"/>
        <w:gridCol w:w="1180"/>
        <w:gridCol w:w="1200"/>
      </w:tblGrid>
      <w:tr w:rsidR="004910E6" w:rsidRPr="006361D8">
        <w:trPr>
          <w:trHeight w:val="255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5"/>
              </w:rPr>
              <w:t>№</w:t>
            </w:r>
          </w:p>
        </w:tc>
        <w:tc>
          <w:tcPr>
            <w:tcW w:w="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Вид</w:t>
            </w:r>
          </w:p>
        </w:tc>
        <w:tc>
          <w:tcPr>
            <w:tcW w:w="11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Длитель-</w:t>
            </w:r>
          </w:p>
        </w:tc>
        <w:tc>
          <w:tcPr>
            <w:tcW w:w="7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80"/>
              <w:rPr>
                <w:sz w:val="20"/>
                <w:szCs w:val="20"/>
              </w:rPr>
            </w:pPr>
            <w:r>
              <w:t>Стои-</w:t>
            </w:r>
          </w:p>
        </w:tc>
        <w:tc>
          <w:tcPr>
            <w:tcW w:w="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8"/>
              </w:rPr>
              <w:t>Испол-</w:t>
            </w:r>
          </w:p>
        </w:tc>
        <w:tc>
          <w:tcPr>
            <w:tcW w:w="10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Необхо-</w:t>
            </w:r>
          </w:p>
        </w:tc>
        <w:tc>
          <w:tcPr>
            <w:tcW w:w="12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9"/>
              </w:rPr>
              <w:t>Норматив-</w:t>
            </w:r>
          </w:p>
        </w:tc>
        <w:tc>
          <w:tcPr>
            <w:tcW w:w="1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Входя-</w:t>
            </w:r>
          </w:p>
        </w:tc>
        <w:tc>
          <w:tcPr>
            <w:tcW w:w="1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9"/>
              </w:rPr>
              <w:t>Исходя-</w:t>
            </w:r>
          </w:p>
        </w:tc>
      </w:tr>
      <w:tr w:rsidR="004910E6" w:rsidRPr="006361D8">
        <w:trPr>
          <w:trHeight w:val="252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п/.п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работы</w:t>
            </w:r>
          </w:p>
        </w:tc>
        <w:tc>
          <w:tcPr>
            <w:tcW w:w="112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9"/>
              </w:rPr>
              <w:t>ность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ind w:left="100"/>
              <w:rPr>
                <w:sz w:val="20"/>
                <w:szCs w:val="20"/>
              </w:rPr>
            </w:pPr>
            <w:r>
              <w:t>мость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нитель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димое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ные акты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щая ин-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щая</w:t>
            </w:r>
          </w:p>
        </w:tc>
      </w:tr>
      <w:tr w:rsidR="004910E6" w:rsidRPr="006361D8">
        <w:trPr>
          <w:trHeight w:val="254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112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9"/>
              </w:rPr>
              <w:t>обору-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(докумен-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фор-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инфор</w:t>
            </w:r>
          </w:p>
        </w:tc>
      </w:tr>
      <w:tr w:rsidR="004910E6" w:rsidRPr="006361D8">
        <w:trPr>
          <w:trHeight w:val="252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дование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9"/>
              </w:rPr>
              <w:t>тация)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мация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мация</w:t>
            </w:r>
          </w:p>
        </w:tc>
      </w:tr>
      <w:tr w:rsidR="004910E6" w:rsidRPr="006361D8">
        <w:trPr>
          <w:trHeight w:val="25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/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t>(продукт)</w:t>
            </w: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jc w:val="center"/>
              <w:rPr>
                <w:sz w:val="20"/>
                <w:szCs w:val="20"/>
              </w:rPr>
            </w:pPr>
            <w:r>
              <w:rPr>
                <w:w w:val="98"/>
              </w:rPr>
              <w:t>(Продукт)</w:t>
            </w:r>
          </w:p>
        </w:tc>
      </w:tr>
      <w:tr w:rsidR="004910E6" w:rsidRPr="006361D8">
        <w:trPr>
          <w:trHeight w:val="247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</w:tr>
      <w:tr w:rsidR="004910E6" w:rsidRPr="006361D8">
        <w:trPr>
          <w:trHeight w:val="242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</w:tr>
      <w:tr w:rsidR="004910E6" w:rsidRPr="006361D8">
        <w:trPr>
          <w:trHeight w:val="244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1"/>
                <w:szCs w:val="21"/>
              </w:rPr>
            </w:pPr>
          </w:p>
        </w:tc>
      </w:tr>
      <w:tr w:rsidR="004910E6" w:rsidRPr="006361D8">
        <w:trPr>
          <w:trHeight w:val="23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spacing w:line="238" w:lineRule="exact"/>
              <w:ind w:left="100"/>
              <w:rPr>
                <w:sz w:val="20"/>
                <w:szCs w:val="20"/>
              </w:rPr>
            </w:pPr>
            <w:r>
              <w:t>Итого</w:t>
            </w: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910E6" w:rsidRPr="006361D8" w:rsidRDefault="004910E6">
            <w:pPr>
              <w:rPr>
                <w:sz w:val="20"/>
                <w:szCs w:val="20"/>
              </w:rPr>
            </w:pPr>
          </w:p>
        </w:tc>
      </w:tr>
    </w:tbl>
    <w:p w:rsidR="004910E6" w:rsidRDefault="004910E6">
      <w:pPr>
        <w:spacing w:line="20" w:lineRule="exact"/>
        <w:rPr>
          <w:sz w:val="20"/>
          <w:szCs w:val="20"/>
        </w:rPr>
      </w:pPr>
      <w:r>
        <w:rPr>
          <w:noProof/>
        </w:rPr>
        <w:pict>
          <v:shape id="Picture 13" o:spid="_x0000_s1038" type="#_x0000_t75" style="position:absolute;margin-left:-.05pt;margin-top:20.75pt;width:453.5pt;height:318pt;z-index:-251664384;visibility:visible;mso-position-horizontal-relative:text;mso-position-vertical-relative:text" o:allowincell="f">
            <v:imagedata r:id="rId6" o:title=""/>
          </v:shape>
        </w:pic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02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right="-33"/>
        <w:jc w:val="center"/>
        <w:rPr>
          <w:sz w:val="20"/>
          <w:szCs w:val="20"/>
        </w:rPr>
      </w:pPr>
      <w:r>
        <w:rPr>
          <w:sz w:val="28"/>
          <w:szCs w:val="28"/>
        </w:rPr>
        <w:t>Рисунок 1 - Диаграмма бизнес-процесса верхнего уровня (контекстная) - описание основных видов деятельности подразделения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79" w:lineRule="exact"/>
        <w:rPr>
          <w:sz w:val="20"/>
          <w:szCs w:val="20"/>
        </w:rPr>
      </w:pPr>
    </w:p>
    <w:p w:rsidR="004910E6" w:rsidRDefault="004910E6">
      <w:pPr>
        <w:ind w:right="-33"/>
        <w:jc w:val="center"/>
        <w:rPr>
          <w:sz w:val="20"/>
          <w:szCs w:val="20"/>
        </w:rPr>
      </w:pPr>
      <w:r>
        <w:rPr>
          <w:rFonts w:ascii="Calibri" w:hAnsi="Calibri" w:cs="Calibri"/>
        </w:rPr>
        <w:t>9</w:t>
      </w:r>
    </w:p>
    <w:p w:rsidR="004910E6" w:rsidRDefault="004910E6">
      <w:pPr>
        <w:sectPr w:rsidR="004910E6">
          <w:pgSz w:w="11900" w:h="16838"/>
          <w:pgMar w:top="1125" w:right="1440" w:bottom="1134" w:left="1420" w:header="0" w:footer="0" w:gutter="0"/>
          <w:cols w:space="720" w:equalWidth="0">
            <w:col w:w="9046"/>
          </w:cols>
        </w:sectPr>
      </w:pPr>
    </w:p>
    <w:p w:rsidR="004910E6" w:rsidRDefault="004910E6">
      <w:pPr>
        <w:spacing w:line="200" w:lineRule="exact"/>
        <w:rPr>
          <w:sz w:val="20"/>
          <w:szCs w:val="20"/>
        </w:rPr>
      </w:pPr>
      <w:r>
        <w:rPr>
          <w:noProof/>
        </w:rPr>
        <w:pict>
          <v:shape id="Picture 14" o:spid="_x0000_s1039" type="#_x0000_t75" style="position:absolute;margin-left:70.9pt;margin-top:56.65pt;width:447.6pt;height:314.15pt;z-index:-251663360;visibility:visible;mso-position-horizontal-relative:page;mso-position-vertical-relative:page" o:allowincell="f">
            <v:imagedata r:id="rId7" o:title="" chromakey="white"/>
            <w10:wrap anchorx="page" anchory="page"/>
          </v:shape>
        </w:pic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09" w:lineRule="exact"/>
        <w:rPr>
          <w:sz w:val="20"/>
          <w:szCs w:val="20"/>
        </w:rPr>
      </w:pPr>
    </w:p>
    <w:p w:rsidR="004910E6" w:rsidRDefault="004910E6">
      <w:pPr>
        <w:ind w:left="20"/>
        <w:rPr>
          <w:sz w:val="20"/>
          <w:szCs w:val="20"/>
        </w:rPr>
      </w:pPr>
      <w:r>
        <w:rPr>
          <w:sz w:val="28"/>
          <w:szCs w:val="28"/>
        </w:rPr>
        <w:t>Рисунок 2 - Диаграмма бизнес-процесса А1 (потоки документов и работ)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81" w:lineRule="exact"/>
        <w:rPr>
          <w:sz w:val="20"/>
          <w:szCs w:val="20"/>
        </w:rPr>
      </w:pPr>
    </w:p>
    <w:p w:rsidR="004910E6" w:rsidRDefault="004910E6">
      <w:pPr>
        <w:ind w:left="580"/>
        <w:rPr>
          <w:sz w:val="20"/>
          <w:szCs w:val="20"/>
        </w:rPr>
      </w:pPr>
      <w:r>
        <w:rPr>
          <w:b/>
          <w:bCs/>
          <w:sz w:val="28"/>
          <w:szCs w:val="28"/>
        </w:rPr>
        <w:t>6 Примерные образцы тестов</w:t>
      </w:r>
    </w:p>
    <w:p w:rsidR="004910E6" w:rsidRDefault="004910E6">
      <w:pPr>
        <w:spacing w:line="156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13"/>
        </w:numPr>
        <w:tabs>
          <w:tab w:val="left" w:pos="800"/>
        </w:tabs>
        <w:ind w:left="800" w:hanging="290"/>
        <w:rPr>
          <w:sz w:val="28"/>
          <w:szCs w:val="28"/>
        </w:rPr>
      </w:pPr>
      <w:r>
        <w:rPr>
          <w:sz w:val="28"/>
          <w:szCs w:val="28"/>
        </w:rPr>
        <w:t>Корпоративной информационной системой называется:</w:t>
      </w:r>
    </w:p>
    <w:p w:rsidR="004910E6" w:rsidRDefault="004910E6">
      <w:pPr>
        <w:ind w:left="520"/>
        <w:rPr>
          <w:sz w:val="28"/>
          <w:szCs w:val="28"/>
        </w:rPr>
      </w:pPr>
      <w:r>
        <w:rPr>
          <w:sz w:val="28"/>
          <w:szCs w:val="28"/>
        </w:rPr>
        <w:t>1) сеть из n компьютеров;</w:t>
      </w:r>
    </w:p>
    <w:p w:rsidR="004910E6" w:rsidRDefault="004910E6">
      <w:pPr>
        <w:ind w:left="540"/>
        <w:rPr>
          <w:sz w:val="28"/>
          <w:szCs w:val="28"/>
        </w:rPr>
      </w:pPr>
      <w:r>
        <w:rPr>
          <w:sz w:val="28"/>
          <w:szCs w:val="28"/>
        </w:rPr>
        <w:t>2)совокупность средств для широковещательной передачи информа-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rPr>
          <w:sz w:val="20"/>
          <w:szCs w:val="20"/>
        </w:rPr>
      </w:pPr>
      <w:r>
        <w:rPr>
          <w:sz w:val="28"/>
          <w:szCs w:val="28"/>
        </w:rPr>
        <w:t>ции;</w:t>
      </w:r>
    </w:p>
    <w:p w:rsidR="004910E6" w:rsidRDefault="004910E6">
      <w:pPr>
        <w:numPr>
          <w:ilvl w:val="1"/>
          <w:numId w:val="14"/>
        </w:numPr>
        <w:tabs>
          <w:tab w:val="left" w:pos="840"/>
        </w:tabs>
        <w:ind w:left="840" w:hanging="301"/>
        <w:rPr>
          <w:sz w:val="28"/>
          <w:szCs w:val="28"/>
        </w:rPr>
      </w:pPr>
      <w:r>
        <w:rPr>
          <w:sz w:val="28"/>
          <w:szCs w:val="28"/>
        </w:rPr>
        <w:t>совокупность средств автоматизации управления предприятием.</w:t>
      </w:r>
    </w:p>
    <w:p w:rsidR="004910E6" w:rsidRDefault="004910E6">
      <w:pPr>
        <w:numPr>
          <w:ilvl w:val="0"/>
          <w:numId w:val="15"/>
        </w:numPr>
        <w:tabs>
          <w:tab w:val="left" w:pos="800"/>
        </w:tabs>
        <w:ind w:left="800" w:hanging="290"/>
        <w:rPr>
          <w:sz w:val="28"/>
          <w:szCs w:val="28"/>
        </w:rPr>
      </w:pPr>
      <w:r>
        <w:rPr>
          <w:sz w:val="28"/>
          <w:szCs w:val="28"/>
        </w:rPr>
        <w:t>Бизнес-процессом называется: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16"/>
        </w:numPr>
        <w:tabs>
          <w:tab w:val="left" w:pos="819"/>
        </w:tabs>
        <w:spacing w:line="234" w:lineRule="auto"/>
        <w:ind w:left="60" w:right="420" w:firstLine="450"/>
        <w:rPr>
          <w:sz w:val="28"/>
          <w:szCs w:val="28"/>
        </w:rPr>
      </w:pPr>
      <w:r>
        <w:rPr>
          <w:sz w:val="28"/>
          <w:szCs w:val="28"/>
        </w:rPr>
        <w:t>модель деятельности предприятия, выраженная в терминах внут-ренних и внешних связей;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16"/>
        </w:numPr>
        <w:tabs>
          <w:tab w:val="left" w:pos="820"/>
        </w:tabs>
        <w:ind w:left="820" w:hanging="310"/>
        <w:rPr>
          <w:sz w:val="28"/>
          <w:szCs w:val="28"/>
        </w:rPr>
      </w:pPr>
      <w:r>
        <w:rPr>
          <w:sz w:val="28"/>
          <w:szCs w:val="28"/>
        </w:rPr>
        <w:t>процесс согласования решений руководства компании;</w:t>
      </w:r>
    </w:p>
    <w:p w:rsidR="004910E6" w:rsidRDefault="004910E6">
      <w:pPr>
        <w:numPr>
          <w:ilvl w:val="0"/>
          <w:numId w:val="16"/>
        </w:numPr>
        <w:tabs>
          <w:tab w:val="left" w:pos="820"/>
        </w:tabs>
        <w:ind w:left="820" w:hanging="310"/>
        <w:rPr>
          <w:sz w:val="28"/>
          <w:szCs w:val="28"/>
        </w:rPr>
      </w:pPr>
      <w:r>
        <w:rPr>
          <w:sz w:val="28"/>
          <w:szCs w:val="28"/>
        </w:rPr>
        <w:t>деятельность менеджеров предприятия.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17"/>
        </w:numPr>
        <w:tabs>
          <w:tab w:val="left" w:pos="794"/>
        </w:tabs>
        <w:spacing w:line="234" w:lineRule="auto"/>
        <w:ind w:left="60" w:right="400" w:firstLine="450"/>
        <w:rPr>
          <w:sz w:val="28"/>
          <w:szCs w:val="28"/>
        </w:rPr>
      </w:pPr>
      <w:r>
        <w:rPr>
          <w:sz w:val="28"/>
          <w:szCs w:val="28"/>
        </w:rPr>
        <w:t>Основным назначением корпоративных информационных систем является: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46" w:lineRule="auto"/>
        <w:ind w:left="60" w:right="220" w:firstLine="454"/>
        <w:jc w:val="center"/>
        <w:rPr>
          <w:sz w:val="28"/>
          <w:szCs w:val="28"/>
        </w:rPr>
      </w:pPr>
      <w:r>
        <w:rPr>
          <w:sz w:val="27"/>
          <w:szCs w:val="27"/>
        </w:rPr>
        <w:t>1) оперативное предоставление непротиворечивой, достоверной и структурированной информации для принятия управленческих решений;</w:t>
      </w:r>
    </w:p>
    <w:p w:rsidR="004910E6" w:rsidRDefault="004910E6">
      <w:pPr>
        <w:ind w:left="520"/>
        <w:rPr>
          <w:sz w:val="28"/>
          <w:szCs w:val="28"/>
        </w:rPr>
      </w:pPr>
      <w:r>
        <w:rPr>
          <w:sz w:val="28"/>
          <w:szCs w:val="28"/>
        </w:rPr>
        <w:t>2) передача данных в глобальную сеть Интернет;</w:t>
      </w:r>
    </w:p>
    <w:p w:rsidR="004910E6" w:rsidRDefault="004910E6">
      <w:pPr>
        <w:ind w:left="520"/>
        <w:rPr>
          <w:sz w:val="28"/>
          <w:szCs w:val="28"/>
        </w:rPr>
      </w:pPr>
      <w:r>
        <w:rPr>
          <w:sz w:val="28"/>
          <w:szCs w:val="28"/>
        </w:rPr>
        <w:t>3) обеспечение передачи сообщений между пользователями.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1" w:lineRule="exact"/>
        <w:rPr>
          <w:sz w:val="20"/>
          <w:szCs w:val="20"/>
        </w:rPr>
      </w:pPr>
    </w:p>
    <w:p w:rsidR="004910E6" w:rsidRDefault="004910E6">
      <w:pPr>
        <w:ind w:right="-19"/>
        <w:jc w:val="center"/>
        <w:rPr>
          <w:sz w:val="20"/>
          <w:szCs w:val="20"/>
        </w:rPr>
      </w:pPr>
      <w:r>
        <w:rPr>
          <w:rFonts w:ascii="Calibri" w:hAnsi="Calibri" w:cs="Calibri"/>
        </w:rPr>
        <w:t>10</w:t>
      </w:r>
    </w:p>
    <w:p w:rsidR="004910E6" w:rsidRDefault="004910E6">
      <w:pPr>
        <w:sectPr w:rsidR="004910E6">
          <w:pgSz w:w="11900" w:h="16838"/>
          <w:pgMar w:top="1440" w:right="1426" w:bottom="1134" w:left="1420" w:header="0" w:footer="0" w:gutter="0"/>
          <w:cols w:space="720" w:equalWidth="0">
            <w:col w:w="9060"/>
          </w:cols>
        </w:sectPr>
      </w:pPr>
    </w:p>
    <w:p w:rsidR="004910E6" w:rsidRDefault="004910E6">
      <w:pPr>
        <w:numPr>
          <w:ilvl w:val="2"/>
          <w:numId w:val="18"/>
        </w:numPr>
        <w:tabs>
          <w:tab w:val="left" w:pos="794"/>
        </w:tabs>
        <w:spacing w:line="235" w:lineRule="auto"/>
        <w:ind w:left="60" w:right="186" w:firstLine="450"/>
        <w:rPr>
          <w:sz w:val="28"/>
          <w:szCs w:val="28"/>
        </w:rPr>
      </w:pPr>
      <w:r>
        <w:rPr>
          <w:sz w:val="28"/>
          <w:szCs w:val="28"/>
        </w:rPr>
        <w:t>Под стратегическим планированием деятельности предприятия по-нимается: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19"/>
        </w:numPr>
        <w:tabs>
          <w:tab w:val="left" w:pos="460"/>
        </w:tabs>
        <w:ind w:left="460" w:hanging="310"/>
        <w:rPr>
          <w:sz w:val="28"/>
          <w:szCs w:val="28"/>
        </w:rPr>
      </w:pPr>
      <w:r>
        <w:rPr>
          <w:sz w:val="28"/>
          <w:szCs w:val="28"/>
        </w:rPr>
        <w:t>планирование с учетом влияния внешних параметров;</w:t>
      </w:r>
    </w:p>
    <w:p w:rsidR="004910E6" w:rsidRDefault="004910E6">
      <w:pPr>
        <w:numPr>
          <w:ilvl w:val="0"/>
          <w:numId w:val="19"/>
        </w:numPr>
        <w:tabs>
          <w:tab w:val="left" w:pos="460"/>
        </w:tabs>
        <w:ind w:left="460" w:hanging="310"/>
        <w:rPr>
          <w:sz w:val="28"/>
          <w:szCs w:val="28"/>
        </w:rPr>
      </w:pPr>
      <w:r>
        <w:rPr>
          <w:sz w:val="28"/>
          <w:szCs w:val="28"/>
        </w:rPr>
        <w:t>планирование бюджетирования направлений деятельности;</w:t>
      </w:r>
    </w:p>
    <w:p w:rsidR="004910E6" w:rsidRDefault="004910E6">
      <w:pPr>
        <w:numPr>
          <w:ilvl w:val="0"/>
          <w:numId w:val="19"/>
        </w:numPr>
        <w:tabs>
          <w:tab w:val="left" w:pos="460"/>
        </w:tabs>
        <w:ind w:left="460" w:hanging="310"/>
        <w:rPr>
          <w:sz w:val="28"/>
          <w:szCs w:val="28"/>
        </w:rPr>
      </w:pPr>
      <w:r>
        <w:rPr>
          <w:sz w:val="28"/>
          <w:szCs w:val="28"/>
        </w:rPr>
        <w:t>планирование схемы производственного цикла.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2"/>
          <w:numId w:val="19"/>
        </w:numPr>
        <w:tabs>
          <w:tab w:val="left" w:pos="856"/>
        </w:tabs>
        <w:spacing w:line="237" w:lineRule="auto"/>
        <w:ind w:left="60" w:right="26" w:firstLine="450"/>
        <w:jc w:val="both"/>
        <w:rPr>
          <w:sz w:val="28"/>
          <w:szCs w:val="28"/>
        </w:rPr>
      </w:pPr>
      <w:r>
        <w:rPr>
          <w:sz w:val="28"/>
          <w:szCs w:val="28"/>
        </w:rPr>
        <w:t>Функцию управления финансовыми потоками обеспечивают сле-дующие задачи, реализованные в рамках корпоративной информационной системы: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19"/>
        </w:numPr>
        <w:tabs>
          <w:tab w:val="left" w:pos="758"/>
        </w:tabs>
        <w:spacing w:line="234" w:lineRule="auto"/>
        <w:ind w:right="146" w:firstLine="452"/>
        <w:rPr>
          <w:sz w:val="28"/>
          <w:szCs w:val="28"/>
        </w:rPr>
      </w:pPr>
      <w:r>
        <w:rPr>
          <w:sz w:val="28"/>
          <w:szCs w:val="28"/>
        </w:rPr>
        <w:t>бухгалтерское разделение финансов и финансовое планирование по контрактам;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19"/>
        </w:numPr>
        <w:tabs>
          <w:tab w:val="left" w:pos="760"/>
        </w:tabs>
        <w:ind w:left="760" w:hanging="308"/>
        <w:rPr>
          <w:sz w:val="28"/>
          <w:szCs w:val="28"/>
        </w:rPr>
      </w:pPr>
      <w:r>
        <w:rPr>
          <w:sz w:val="28"/>
          <w:szCs w:val="28"/>
        </w:rPr>
        <w:t>материальный учѐт и исполнение товарной части контрактов;</w:t>
      </w:r>
    </w:p>
    <w:p w:rsidR="004910E6" w:rsidRDefault="004910E6">
      <w:pPr>
        <w:numPr>
          <w:ilvl w:val="1"/>
          <w:numId w:val="19"/>
        </w:numPr>
        <w:tabs>
          <w:tab w:val="left" w:pos="760"/>
        </w:tabs>
        <w:ind w:left="760" w:hanging="308"/>
        <w:rPr>
          <w:sz w:val="28"/>
          <w:szCs w:val="28"/>
        </w:rPr>
      </w:pPr>
      <w:r>
        <w:rPr>
          <w:sz w:val="28"/>
          <w:szCs w:val="28"/>
        </w:rPr>
        <w:t>технико-экономическое планирование и мониторинг себестоимости;</w:t>
      </w:r>
    </w:p>
    <w:p w:rsidR="004910E6" w:rsidRDefault="004910E6">
      <w:pPr>
        <w:numPr>
          <w:ilvl w:val="1"/>
          <w:numId w:val="19"/>
        </w:numPr>
        <w:tabs>
          <w:tab w:val="left" w:pos="760"/>
        </w:tabs>
        <w:ind w:left="760" w:hanging="308"/>
        <w:rPr>
          <w:sz w:val="28"/>
          <w:szCs w:val="28"/>
        </w:rPr>
      </w:pPr>
      <w:r>
        <w:rPr>
          <w:sz w:val="28"/>
          <w:szCs w:val="28"/>
        </w:rPr>
        <w:t>табельный учѐт и расчѐт заработной платы.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20"/>
        </w:numPr>
        <w:tabs>
          <w:tab w:val="left" w:pos="734"/>
        </w:tabs>
        <w:spacing w:line="234" w:lineRule="auto"/>
        <w:ind w:right="186" w:firstLine="452"/>
        <w:rPr>
          <w:sz w:val="28"/>
          <w:szCs w:val="28"/>
        </w:rPr>
      </w:pPr>
      <w:r>
        <w:rPr>
          <w:sz w:val="28"/>
          <w:szCs w:val="28"/>
        </w:rPr>
        <w:t>Необходимость внедрения интегрированных информационных сис-тем вытекает из задачи: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246" w:firstLine="454"/>
        <w:rPr>
          <w:sz w:val="28"/>
          <w:szCs w:val="28"/>
        </w:rPr>
      </w:pPr>
      <w:r>
        <w:rPr>
          <w:sz w:val="28"/>
          <w:szCs w:val="28"/>
        </w:rPr>
        <w:t>1) обеспечения актуальности информации, поступающей к руководи-телю;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 обеспечения целостности предприятий;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3) конвейерного производства.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0"/>
        </w:numPr>
        <w:tabs>
          <w:tab w:val="left" w:pos="734"/>
        </w:tabs>
        <w:spacing w:line="235" w:lineRule="auto"/>
        <w:ind w:right="226" w:firstLine="452"/>
        <w:rPr>
          <w:sz w:val="28"/>
          <w:szCs w:val="28"/>
        </w:rPr>
      </w:pPr>
      <w:r>
        <w:rPr>
          <w:sz w:val="28"/>
          <w:szCs w:val="28"/>
        </w:rPr>
        <w:t>Основной целевой функцией корпоративной информационной сис-темы является: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106" w:firstLine="454"/>
        <w:rPr>
          <w:sz w:val="28"/>
          <w:szCs w:val="28"/>
        </w:rPr>
      </w:pPr>
      <w:r>
        <w:rPr>
          <w:sz w:val="28"/>
          <w:szCs w:val="28"/>
        </w:rPr>
        <w:t>1) создание базы для принятия как можно меньшего числа ошибочных управленческих решений;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 генерация верных управленческих решений;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3) фиксация отклонений от нормативного управленческого процесса.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0"/>
        </w:numPr>
        <w:tabs>
          <w:tab w:val="left" w:pos="734"/>
        </w:tabs>
        <w:spacing w:line="235" w:lineRule="auto"/>
        <w:ind w:right="186" w:firstLine="452"/>
        <w:rPr>
          <w:sz w:val="28"/>
          <w:szCs w:val="28"/>
        </w:rPr>
      </w:pPr>
      <w:r>
        <w:rPr>
          <w:sz w:val="28"/>
          <w:szCs w:val="28"/>
        </w:rPr>
        <w:t>Информационной моделью корпоративной информационной систе-мы называется: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166" w:firstLine="454"/>
        <w:rPr>
          <w:sz w:val="28"/>
          <w:szCs w:val="28"/>
        </w:rPr>
      </w:pPr>
      <w:r>
        <w:rPr>
          <w:sz w:val="28"/>
          <w:szCs w:val="28"/>
        </w:rPr>
        <w:t>1) совокупность правил и алгоритмов функционирования корпоратив-ной системы;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 топология сети передачи данных;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3) аппаратно-техническая база программного комплекса.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0"/>
        </w:numPr>
        <w:tabs>
          <w:tab w:val="left" w:pos="734"/>
        </w:tabs>
        <w:spacing w:line="234" w:lineRule="auto"/>
        <w:ind w:right="366" w:firstLine="452"/>
        <w:rPr>
          <w:sz w:val="28"/>
          <w:szCs w:val="28"/>
        </w:rPr>
      </w:pPr>
      <w:r>
        <w:rPr>
          <w:sz w:val="28"/>
          <w:szCs w:val="28"/>
        </w:rPr>
        <w:t>С точки зрения способа программной реализации локальными ин-формационными системами называются системы:</w:t>
      </w:r>
    </w:p>
    <w:p w:rsidR="004910E6" w:rsidRDefault="004910E6">
      <w:pPr>
        <w:spacing w:line="4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1) основная функциональность которых сосредоточена на одной ЭВМ;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346" w:firstLine="454"/>
        <w:rPr>
          <w:sz w:val="28"/>
          <w:szCs w:val="28"/>
        </w:rPr>
      </w:pPr>
      <w:r>
        <w:rPr>
          <w:sz w:val="28"/>
          <w:szCs w:val="28"/>
        </w:rPr>
        <w:t>2) построенные по иерархическому принципу, с чѐтким разделением задач, решаемых отдельными частями системы;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3) организованные на локальных вычислительных сетях.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0"/>
        </w:numPr>
        <w:tabs>
          <w:tab w:val="left" w:pos="875"/>
        </w:tabs>
        <w:spacing w:line="246" w:lineRule="auto"/>
        <w:ind w:right="1226" w:firstLine="452"/>
        <w:jc w:val="both"/>
        <w:rPr>
          <w:sz w:val="27"/>
          <w:szCs w:val="27"/>
        </w:rPr>
      </w:pPr>
      <w:r>
        <w:rPr>
          <w:sz w:val="27"/>
          <w:szCs w:val="27"/>
        </w:rPr>
        <w:t>С точки зрения способа программной реализации клиент-серверными информационными системами называются системы:</w:t>
      </w:r>
    </w:p>
    <w:p w:rsidR="004910E6" w:rsidRDefault="004910E6">
      <w:pPr>
        <w:ind w:left="460"/>
        <w:rPr>
          <w:sz w:val="27"/>
          <w:szCs w:val="27"/>
        </w:rPr>
      </w:pPr>
      <w:r>
        <w:rPr>
          <w:sz w:val="28"/>
          <w:szCs w:val="28"/>
        </w:rPr>
        <w:t>1) основная функциональность которых сосредоточена на одной ЭВМ;</w:t>
      </w:r>
    </w:p>
    <w:p w:rsidR="004910E6" w:rsidRDefault="004910E6">
      <w:pPr>
        <w:ind w:left="460"/>
        <w:rPr>
          <w:sz w:val="27"/>
          <w:szCs w:val="27"/>
        </w:rPr>
      </w:pPr>
      <w:r>
        <w:rPr>
          <w:sz w:val="28"/>
          <w:szCs w:val="28"/>
        </w:rPr>
        <w:t>2) построенные по иерархическому принципу, с чѐтким разделением</w:t>
      </w:r>
    </w:p>
    <w:p w:rsidR="004910E6" w:rsidRDefault="004910E6">
      <w:pPr>
        <w:rPr>
          <w:sz w:val="20"/>
          <w:szCs w:val="20"/>
        </w:rPr>
      </w:pPr>
      <w:r>
        <w:rPr>
          <w:sz w:val="28"/>
          <w:szCs w:val="28"/>
        </w:rPr>
        <w:t>задач, решаемых отдельными частями системы;</w:t>
      </w:r>
    </w:p>
    <w:p w:rsidR="004910E6" w:rsidRDefault="004910E6">
      <w:pPr>
        <w:spacing w:line="30" w:lineRule="exact"/>
        <w:rPr>
          <w:sz w:val="20"/>
          <w:szCs w:val="20"/>
        </w:rPr>
      </w:pPr>
    </w:p>
    <w:p w:rsidR="004910E6" w:rsidRDefault="004910E6">
      <w:pPr>
        <w:ind w:right="-33"/>
        <w:jc w:val="center"/>
        <w:rPr>
          <w:sz w:val="20"/>
          <w:szCs w:val="20"/>
        </w:rPr>
      </w:pPr>
      <w:r>
        <w:rPr>
          <w:rFonts w:ascii="Calibri" w:hAnsi="Calibri" w:cs="Calibri"/>
        </w:rPr>
        <w:t>11</w:t>
      </w:r>
    </w:p>
    <w:p w:rsidR="004910E6" w:rsidRDefault="004910E6">
      <w:pPr>
        <w:sectPr w:rsidR="004910E6">
          <w:pgSz w:w="11900" w:h="16838"/>
          <w:pgMar w:top="1138" w:right="1440" w:bottom="1134" w:left="1420" w:header="0" w:footer="0" w:gutter="0"/>
          <w:cols w:space="720" w:equalWidth="0">
            <w:col w:w="9046"/>
          </w:cols>
        </w:sectPr>
      </w:pPr>
    </w:p>
    <w:p w:rsidR="004910E6" w:rsidRDefault="004910E6">
      <w:pPr>
        <w:numPr>
          <w:ilvl w:val="0"/>
          <w:numId w:val="21"/>
        </w:numPr>
        <w:tabs>
          <w:tab w:val="left" w:pos="760"/>
        </w:tabs>
        <w:ind w:left="760" w:hanging="308"/>
        <w:rPr>
          <w:sz w:val="28"/>
          <w:szCs w:val="28"/>
        </w:rPr>
      </w:pPr>
      <w:r>
        <w:rPr>
          <w:sz w:val="28"/>
          <w:szCs w:val="28"/>
        </w:rPr>
        <w:t>организованные на локальных вычислительных сетях</w:t>
      </w:r>
    </w:p>
    <w:p w:rsidR="004910E6" w:rsidRDefault="004910E6">
      <w:pPr>
        <w:spacing w:line="16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22"/>
        </w:numPr>
        <w:tabs>
          <w:tab w:val="left" w:pos="734"/>
        </w:tabs>
        <w:spacing w:line="234" w:lineRule="auto"/>
        <w:ind w:right="466" w:firstLine="452"/>
        <w:rPr>
          <w:sz w:val="28"/>
          <w:szCs w:val="28"/>
        </w:rPr>
      </w:pPr>
      <w:r>
        <w:rPr>
          <w:sz w:val="28"/>
          <w:szCs w:val="28"/>
        </w:rPr>
        <w:t>Под открытостью архитектуры корпоративных информационных систем понимается: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86" w:firstLine="454"/>
        <w:rPr>
          <w:sz w:val="28"/>
          <w:szCs w:val="28"/>
        </w:rPr>
      </w:pPr>
      <w:r>
        <w:rPr>
          <w:sz w:val="28"/>
          <w:szCs w:val="28"/>
        </w:rPr>
        <w:t>1) свойство, определяющее возможность конфигурирования системы с помощью настроек;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86" w:firstLine="454"/>
        <w:rPr>
          <w:sz w:val="28"/>
          <w:szCs w:val="28"/>
        </w:rPr>
      </w:pPr>
      <w:r>
        <w:rPr>
          <w:sz w:val="28"/>
          <w:szCs w:val="28"/>
        </w:rPr>
        <w:t>2) свойство, определяющее возможность конфигурирования системы с использованием сторонних программных продуктов;</w:t>
      </w:r>
    </w:p>
    <w:p w:rsidR="004910E6" w:rsidRDefault="004910E6">
      <w:pPr>
        <w:spacing w:line="17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206" w:firstLine="454"/>
        <w:rPr>
          <w:sz w:val="28"/>
          <w:szCs w:val="28"/>
        </w:rPr>
      </w:pPr>
      <w:r>
        <w:rPr>
          <w:sz w:val="28"/>
          <w:szCs w:val="28"/>
        </w:rPr>
        <w:t>3) свойство поддерживать технологию размещения системы на серве-рах удаленного провайдера и работы с ней по каналам Internet.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2"/>
        </w:numPr>
        <w:tabs>
          <w:tab w:val="left" w:pos="875"/>
        </w:tabs>
        <w:spacing w:line="234" w:lineRule="auto"/>
        <w:ind w:right="526" w:firstLine="452"/>
        <w:rPr>
          <w:sz w:val="28"/>
          <w:szCs w:val="28"/>
        </w:rPr>
      </w:pPr>
      <w:r>
        <w:rPr>
          <w:sz w:val="28"/>
          <w:szCs w:val="28"/>
        </w:rPr>
        <w:t>Исторически первые корпоративные информационные системы поддерживали автоматизацию следующих задач: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1)управление предприятием и генерация бизнес-процессов;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2)бухгалтерия и документооборот; 3)управление персоналом.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2"/>
        </w:numPr>
        <w:tabs>
          <w:tab w:val="left" w:pos="873"/>
        </w:tabs>
        <w:spacing w:line="234" w:lineRule="auto"/>
        <w:ind w:right="306" w:firstLine="452"/>
        <w:rPr>
          <w:sz w:val="28"/>
          <w:szCs w:val="28"/>
        </w:rPr>
      </w:pPr>
      <w:r>
        <w:rPr>
          <w:sz w:val="28"/>
          <w:szCs w:val="28"/>
        </w:rPr>
        <w:t>Главной особенностью современных корпоративных информаци-онных систем как товара является: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266" w:firstLine="454"/>
        <w:rPr>
          <w:sz w:val="28"/>
          <w:szCs w:val="28"/>
        </w:rPr>
      </w:pPr>
      <w:r>
        <w:rPr>
          <w:sz w:val="28"/>
          <w:szCs w:val="28"/>
        </w:rPr>
        <w:t>1) комплексная поставка программно-аппартных средств и управлен-ческих технологий;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 расширенная возможность масштабирования системы;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3) поддержка функций электронного документооборота.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3"/>
        </w:numPr>
        <w:tabs>
          <w:tab w:val="left" w:pos="806"/>
        </w:tabs>
        <w:spacing w:line="235" w:lineRule="auto"/>
        <w:ind w:right="206" w:firstLine="452"/>
        <w:rPr>
          <w:sz w:val="28"/>
          <w:szCs w:val="28"/>
        </w:rPr>
      </w:pPr>
      <w:r>
        <w:rPr>
          <w:sz w:val="28"/>
          <w:szCs w:val="28"/>
        </w:rPr>
        <w:t>. Крупные интегрированные корпоративные информационные сис-темы представляют собой: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626" w:firstLine="454"/>
        <w:rPr>
          <w:sz w:val="28"/>
          <w:szCs w:val="28"/>
        </w:rPr>
      </w:pPr>
      <w:r>
        <w:rPr>
          <w:sz w:val="28"/>
          <w:szCs w:val="28"/>
        </w:rPr>
        <w:t>1) простые системы, предназначенные для простых бухгалтерских функций или простейшего складского учѐта;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46" w:firstLine="454"/>
        <w:rPr>
          <w:sz w:val="28"/>
          <w:szCs w:val="28"/>
        </w:rPr>
      </w:pPr>
      <w:r>
        <w:rPr>
          <w:sz w:val="28"/>
          <w:szCs w:val="28"/>
        </w:rPr>
        <w:t>2) интегрированные системы, дающие возможность одновременно вес-ти административный и финансовый учет и управление;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7" w:lineRule="auto"/>
        <w:ind w:right="346" w:firstLine="454"/>
        <w:rPr>
          <w:sz w:val="28"/>
          <w:szCs w:val="28"/>
        </w:rPr>
      </w:pPr>
      <w:r>
        <w:rPr>
          <w:sz w:val="28"/>
          <w:szCs w:val="28"/>
        </w:rPr>
        <w:t>3) системы управления компанией в целом, включающие в себя под-системы комплексного учета, управления снабжением, производством, сбытом, финансами и стратегиями развития.</w:t>
      </w:r>
    </w:p>
    <w:p w:rsidR="004910E6" w:rsidRDefault="004910E6">
      <w:pPr>
        <w:numPr>
          <w:ilvl w:val="0"/>
          <w:numId w:val="24"/>
        </w:numPr>
        <w:tabs>
          <w:tab w:val="left" w:pos="880"/>
        </w:tabs>
        <w:ind w:left="880" w:hanging="428"/>
        <w:rPr>
          <w:sz w:val="28"/>
          <w:szCs w:val="28"/>
        </w:rPr>
      </w:pPr>
      <w:r>
        <w:rPr>
          <w:sz w:val="28"/>
          <w:szCs w:val="28"/>
        </w:rPr>
        <w:t>ERP– система, это система, поддерживающая: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spacing w:line="235" w:lineRule="auto"/>
        <w:ind w:right="146" w:firstLine="454"/>
        <w:rPr>
          <w:sz w:val="28"/>
          <w:szCs w:val="28"/>
        </w:rPr>
      </w:pPr>
      <w:r>
        <w:rPr>
          <w:sz w:val="28"/>
          <w:szCs w:val="28"/>
        </w:rPr>
        <w:t>1) управление всеми ресурсами предприятия в рамках выполнения его основных функций;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146" w:firstLine="454"/>
        <w:rPr>
          <w:sz w:val="28"/>
          <w:szCs w:val="28"/>
        </w:rPr>
      </w:pPr>
      <w:r>
        <w:rPr>
          <w:sz w:val="28"/>
          <w:szCs w:val="28"/>
        </w:rPr>
        <w:t>2) управление всеми ресурсами предприятия в рамках выполнения его общих функций;</w:t>
      </w:r>
    </w:p>
    <w:p w:rsidR="004910E6" w:rsidRDefault="004910E6">
      <w:pPr>
        <w:spacing w:line="17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146" w:firstLine="454"/>
        <w:rPr>
          <w:sz w:val="28"/>
          <w:szCs w:val="28"/>
        </w:rPr>
      </w:pPr>
      <w:r>
        <w:rPr>
          <w:sz w:val="28"/>
          <w:szCs w:val="28"/>
        </w:rPr>
        <w:t>3) управление всеми ресурсами предприятия в рамках выполнения его специфических функций.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4"/>
        </w:numPr>
        <w:tabs>
          <w:tab w:val="left" w:pos="940"/>
        </w:tabs>
        <w:ind w:left="940" w:hanging="488"/>
        <w:rPr>
          <w:sz w:val="28"/>
          <w:szCs w:val="28"/>
        </w:rPr>
      </w:pPr>
      <w:r>
        <w:rPr>
          <w:sz w:val="28"/>
          <w:szCs w:val="28"/>
        </w:rPr>
        <w:t>Применение ERP-систем экономически оправдано на: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spacing w:line="236" w:lineRule="auto"/>
        <w:ind w:right="126" w:firstLine="454"/>
        <w:rPr>
          <w:sz w:val="28"/>
          <w:szCs w:val="28"/>
        </w:rPr>
      </w:pPr>
      <w:r>
        <w:rPr>
          <w:sz w:val="28"/>
          <w:szCs w:val="28"/>
        </w:rPr>
        <w:t>1) небольших производственных предприятиях, которым свойственны простой производственный процесс и несложная организационная струк-тура;</w:t>
      </w:r>
    </w:p>
    <w:p w:rsidR="004910E6" w:rsidRDefault="004910E6">
      <w:pPr>
        <w:spacing w:line="17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246" w:firstLine="454"/>
        <w:rPr>
          <w:sz w:val="28"/>
          <w:szCs w:val="28"/>
        </w:rPr>
      </w:pPr>
      <w:r>
        <w:rPr>
          <w:sz w:val="28"/>
          <w:szCs w:val="28"/>
        </w:rPr>
        <w:t>2) предприятиях, для которых первоочередное значение имеет управ-ление производством;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25"/>
        </w:numPr>
        <w:tabs>
          <w:tab w:val="left" w:pos="760"/>
        </w:tabs>
        <w:ind w:left="760" w:hanging="308"/>
        <w:rPr>
          <w:sz w:val="28"/>
          <w:szCs w:val="28"/>
        </w:rPr>
      </w:pPr>
      <w:r>
        <w:rPr>
          <w:sz w:val="28"/>
          <w:szCs w:val="28"/>
        </w:rPr>
        <w:t>небольших торговых предприятиях.</w:t>
      </w:r>
    </w:p>
    <w:p w:rsidR="004910E6" w:rsidRDefault="004910E6">
      <w:pPr>
        <w:spacing w:line="30" w:lineRule="exact"/>
        <w:rPr>
          <w:sz w:val="20"/>
          <w:szCs w:val="20"/>
        </w:rPr>
      </w:pPr>
    </w:p>
    <w:p w:rsidR="004910E6" w:rsidRDefault="004910E6">
      <w:pPr>
        <w:ind w:right="-33"/>
        <w:jc w:val="center"/>
        <w:rPr>
          <w:sz w:val="20"/>
          <w:szCs w:val="20"/>
        </w:rPr>
      </w:pPr>
      <w:r>
        <w:rPr>
          <w:rFonts w:ascii="Calibri" w:hAnsi="Calibri" w:cs="Calibri"/>
        </w:rPr>
        <w:t>12</w:t>
      </w:r>
    </w:p>
    <w:p w:rsidR="004910E6" w:rsidRDefault="004910E6">
      <w:pPr>
        <w:sectPr w:rsidR="004910E6">
          <w:pgSz w:w="11900" w:h="16838"/>
          <w:pgMar w:top="1125" w:right="1440" w:bottom="1134" w:left="1420" w:header="0" w:footer="0" w:gutter="0"/>
          <w:cols w:space="720" w:equalWidth="0">
            <w:col w:w="9046"/>
          </w:cols>
        </w:sectPr>
      </w:pPr>
    </w:p>
    <w:p w:rsidR="004910E6" w:rsidRDefault="004910E6">
      <w:pPr>
        <w:numPr>
          <w:ilvl w:val="0"/>
          <w:numId w:val="26"/>
        </w:numPr>
        <w:tabs>
          <w:tab w:val="left" w:pos="882"/>
        </w:tabs>
        <w:spacing w:line="235" w:lineRule="auto"/>
        <w:ind w:left="460" w:right="2486" w:hanging="8"/>
        <w:rPr>
          <w:sz w:val="28"/>
          <w:szCs w:val="28"/>
        </w:rPr>
      </w:pPr>
      <w:r>
        <w:rPr>
          <w:sz w:val="28"/>
          <w:szCs w:val="28"/>
        </w:rPr>
        <w:t>Семейство стандартов IDEFпредназначено для: 1) описания бизнес-модели предприятий;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 планирования производственного цикла;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3) описания структуры бухгалтерского учѐта.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26"/>
        </w:numPr>
        <w:tabs>
          <w:tab w:val="left" w:pos="875"/>
        </w:tabs>
        <w:spacing w:line="234" w:lineRule="auto"/>
        <w:ind w:right="186" w:firstLine="452"/>
        <w:rPr>
          <w:sz w:val="28"/>
          <w:szCs w:val="28"/>
        </w:rPr>
      </w:pPr>
      <w:r>
        <w:rPr>
          <w:sz w:val="28"/>
          <w:szCs w:val="28"/>
        </w:rPr>
        <w:t>Методология моделирования информационных потоков определя-ется стандартом: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Pr="0024036B" w:rsidRDefault="004910E6">
      <w:pPr>
        <w:ind w:left="460"/>
        <w:rPr>
          <w:sz w:val="28"/>
          <w:szCs w:val="28"/>
          <w:lang w:val="en-US"/>
        </w:rPr>
      </w:pPr>
      <w:r w:rsidRPr="0024036B">
        <w:rPr>
          <w:sz w:val="28"/>
          <w:szCs w:val="28"/>
          <w:lang w:val="en-US"/>
        </w:rPr>
        <w:t>1) IDEF0;  2) IDEF1;  3) IDEF2;  4)IDEF3;  5)IDEF4;  6) IDEF5.</w:t>
      </w:r>
    </w:p>
    <w:p w:rsidR="004910E6" w:rsidRPr="0024036B" w:rsidRDefault="004910E6">
      <w:pPr>
        <w:spacing w:line="15" w:lineRule="exact"/>
        <w:rPr>
          <w:sz w:val="28"/>
          <w:szCs w:val="28"/>
          <w:lang w:val="en-US"/>
        </w:rPr>
      </w:pPr>
    </w:p>
    <w:p w:rsidR="004910E6" w:rsidRDefault="004910E6">
      <w:pPr>
        <w:numPr>
          <w:ilvl w:val="0"/>
          <w:numId w:val="26"/>
        </w:numPr>
        <w:tabs>
          <w:tab w:val="left" w:pos="875"/>
        </w:tabs>
        <w:spacing w:line="234" w:lineRule="auto"/>
        <w:ind w:right="126" w:firstLine="452"/>
        <w:rPr>
          <w:sz w:val="28"/>
          <w:szCs w:val="28"/>
        </w:rPr>
      </w:pPr>
      <w:r>
        <w:rPr>
          <w:sz w:val="28"/>
          <w:szCs w:val="28"/>
        </w:rPr>
        <w:t>Методология функционального моделирования определяется стан-дартом: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Pr="0024036B" w:rsidRDefault="004910E6">
      <w:pPr>
        <w:tabs>
          <w:tab w:val="left" w:pos="180"/>
          <w:tab w:val="left" w:pos="260"/>
          <w:tab w:val="left" w:pos="340"/>
        </w:tabs>
        <w:ind w:right="26"/>
        <w:jc w:val="center"/>
        <w:rPr>
          <w:sz w:val="20"/>
          <w:szCs w:val="20"/>
          <w:lang w:val="en-US"/>
        </w:rPr>
      </w:pPr>
      <w:r w:rsidRPr="0024036B">
        <w:rPr>
          <w:sz w:val="28"/>
          <w:szCs w:val="28"/>
          <w:lang w:val="en-US"/>
        </w:rPr>
        <w:t>1) IDEF0;</w:t>
      </w:r>
      <w:r w:rsidRPr="0024036B">
        <w:rPr>
          <w:sz w:val="28"/>
          <w:szCs w:val="28"/>
          <w:lang w:val="en-US"/>
        </w:rPr>
        <w:tab/>
        <w:t>2) IDEF1;</w:t>
      </w:r>
      <w:r w:rsidRPr="0024036B">
        <w:rPr>
          <w:sz w:val="28"/>
          <w:szCs w:val="28"/>
          <w:lang w:val="en-US"/>
        </w:rPr>
        <w:tab/>
        <w:t>3) IDEF2;</w:t>
      </w:r>
      <w:r w:rsidRPr="0024036B">
        <w:rPr>
          <w:sz w:val="20"/>
          <w:szCs w:val="20"/>
          <w:lang w:val="en-US"/>
        </w:rPr>
        <w:tab/>
      </w:r>
      <w:r w:rsidRPr="0024036B">
        <w:rPr>
          <w:sz w:val="28"/>
          <w:szCs w:val="28"/>
          <w:lang w:val="en-US"/>
        </w:rPr>
        <w:t>4)IDEF3;</w:t>
      </w:r>
      <w:r w:rsidRPr="0024036B">
        <w:rPr>
          <w:sz w:val="20"/>
          <w:szCs w:val="20"/>
          <w:lang w:val="en-US"/>
        </w:rPr>
        <w:tab/>
      </w:r>
      <w:r w:rsidRPr="0024036B">
        <w:rPr>
          <w:sz w:val="28"/>
          <w:szCs w:val="28"/>
          <w:lang w:val="en-US"/>
        </w:rPr>
        <w:t>5)IDEF4;</w:t>
      </w:r>
      <w:r w:rsidRPr="0024036B">
        <w:rPr>
          <w:sz w:val="20"/>
          <w:szCs w:val="20"/>
          <w:lang w:val="en-US"/>
        </w:rPr>
        <w:tab/>
      </w:r>
      <w:r w:rsidRPr="0024036B">
        <w:rPr>
          <w:sz w:val="27"/>
          <w:szCs w:val="27"/>
          <w:lang w:val="en-US"/>
        </w:rPr>
        <w:t>6) IDEF5.</w:t>
      </w:r>
    </w:p>
    <w:p w:rsidR="004910E6" w:rsidRPr="0024036B" w:rsidRDefault="004910E6">
      <w:pPr>
        <w:spacing w:line="13" w:lineRule="exact"/>
        <w:rPr>
          <w:sz w:val="20"/>
          <w:szCs w:val="20"/>
          <w:lang w:val="en-US"/>
        </w:rPr>
      </w:pPr>
    </w:p>
    <w:p w:rsidR="004910E6" w:rsidRDefault="004910E6">
      <w:pPr>
        <w:numPr>
          <w:ilvl w:val="0"/>
          <w:numId w:val="27"/>
        </w:numPr>
        <w:tabs>
          <w:tab w:val="left" w:pos="875"/>
        </w:tabs>
        <w:spacing w:line="235" w:lineRule="auto"/>
        <w:ind w:right="46" w:firstLine="452"/>
        <w:rPr>
          <w:sz w:val="28"/>
          <w:szCs w:val="28"/>
        </w:rPr>
      </w:pPr>
      <w:r>
        <w:rPr>
          <w:sz w:val="28"/>
          <w:szCs w:val="28"/>
        </w:rPr>
        <w:t>Методология динамического моделирования развития систем опре-деляется стандартом</w:t>
      </w:r>
    </w:p>
    <w:p w:rsidR="004910E6" w:rsidRPr="0024036B" w:rsidRDefault="004910E6">
      <w:pPr>
        <w:tabs>
          <w:tab w:val="left" w:pos="1780"/>
          <w:tab w:val="left" w:pos="3340"/>
          <w:tab w:val="left" w:pos="4700"/>
          <w:tab w:val="left" w:pos="6120"/>
          <w:tab w:val="left" w:pos="7480"/>
        </w:tabs>
        <w:ind w:left="460"/>
        <w:rPr>
          <w:sz w:val="20"/>
          <w:szCs w:val="20"/>
          <w:lang w:val="en-US"/>
        </w:rPr>
      </w:pPr>
      <w:r w:rsidRPr="0024036B">
        <w:rPr>
          <w:sz w:val="28"/>
          <w:szCs w:val="28"/>
          <w:lang w:val="en-US"/>
        </w:rPr>
        <w:t>1) IDEF0;</w:t>
      </w:r>
      <w:r w:rsidRPr="0024036B">
        <w:rPr>
          <w:sz w:val="28"/>
          <w:szCs w:val="28"/>
          <w:lang w:val="en-US"/>
        </w:rPr>
        <w:tab/>
        <w:t>2) IDEF1;</w:t>
      </w:r>
      <w:r w:rsidRPr="0024036B">
        <w:rPr>
          <w:sz w:val="20"/>
          <w:szCs w:val="20"/>
          <w:lang w:val="en-US"/>
        </w:rPr>
        <w:tab/>
      </w:r>
      <w:r w:rsidRPr="0024036B">
        <w:rPr>
          <w:sz w:val="28"/>
          <w:szCs w:val="28"/>
          <w:lang w:val="en-US"/>
        </w:rPr>
        <w:t>3) IDEF2;</w:t>
      </w:r>
      <w:r w:rsidRPr="0024036B">
        <w:rPr>
          <w:sz w:val="28"/>
          <w:szCs w:val="28"/>
          <w:lang w:val="en-US"/>
        </w:rPr>
        <w:tab/>
        <w:t>4)IDEF3;</w:t>
      </w:r>
      <w:r w:rsidRPr="0024036B">
        <w:rPr>
          <w:sz w:val="20"/>
          <w:szCs w:val="20"/>
          <w:lang w:val="en-US"/>
        </w:rPr>
        <w:tab/>
      </w:r>
      <w:r w:rsidRPr="0024036B">
        <w:rPr>
          <w:sz w:val="28"/>
          <w:szCs w:val="28"/>
          <w:lang w:val="en-US"/>
        </w:rPr>
        <w:t>5)IDEF4;</w:t>
      </w:r>
      <w:r w:rsidRPr="0024036B">
        <w:rPr>
          <w:sz w:val="28"/>
          <w:szCs w:val="28"/>
          <w:lang w:val="en-US"/>
        </w:rPr>
        <w:tab/>
        <w:t>6) IDEF5.</w:t>
      </w:r>
    </w:p>
    <w:p w:rsidR="004910E6" w:rsidRPr="0024036B" w:rsidRDefault="004910E6">
      <w:pPr>
        <w:spacing w:line="15" w:lineRule="exact"/>
        <w:rPr>
          <w:sz w:val="20"/>
          <w:szCs w:val="20"/>
          <w:lang w:val="en-US"/>
        </w:rPr>
      </w:pPr>
    </w:p>
    <w:p w:rsidR="004910E6" w:rsidRDefault="004910E6">
      <w:pPr>
        <w:numPr>
          <w:ilvl w:val="0"/>
          <w:numId w:val="28"/>
        </w:numPr>
        <w:tabs>
          <w:tab w:val="left" w:pos="876"/>
        </w:tabs>
        <w:spacing w:line="246" w:lineRule="auto"/>
        <w:ind w:right="426" w:firstLine="452"/>
        <w:rPr>
          <w:sz w:val="27"/>
          <w:szCs w:val="27"/>
        </w:rPr>
      </w:pPr>
      <w:r>
        <w:rPr>
          <w:sz w:val="27"/>
          <w:szCs w:val="27"/>
        </w:rPr>
        <w:t>Совокупность понятий «функциональный блок», «интерфейсная дуга», «декомпозиция» и «глоссарий» лежит в основе стандарта:</w:t>
      </w:r>
    </w:p>
    <w:p w:rsidR="004910E6" w:rsidRDefault="004910E6">
      <w:pPr>
        <w:ind w:left="460"/>
        <w:rPr>
          <w:sz w:val="27"/>
          <w:szCs w:val="27"/>
        </w:rPr>
      </w:pPr>
      <w:r>
        <w:rPr>
          <w:sz w:val="28"/>
          <w:szCs w:val="28"/>
        </w:rPr>
        <w:t>1)IDEF0;  2) IDEF1 ;  3) IDEF2.</w:t>
      </w:r>
    </w:p>
    <w:p w:rsidR="004910E6" w:rsidRDefault="004910E6">
      <w:pPr>
        <w:numPr>
          <w:ilvl w:val="0"/>
          <w:numId w:val="28"/>
        </w:numPr>
        <w:tabs>
          <w:tab w:val="left" w:pos="880"/>
        </w:tabs>
        <w:ind w:left="880" w:hanging="428"/>
        <w:rPr>
          <w:sz w:val="28"/>
          <w:szCs w:val="28"/>
        </w:rPr>
      </w:pPr>
      <w:r>
        <w:rPr>
          <w:sz w:val="28"/>
          <w:szCs w:val="28"/>
        </w:rPr>
        <w:t>Функциональный блок графически изображается в виде:</w:t>
      </w:r>
    </w:p>
    <w:p w:rsidR="004910E6" w:rsidRDefault="004910E6">
      <w:pPr>
        <w:tabs>
          <w:tab w:val="left" w:pos="2520"/>
          <w:tab w:val="left" w:pos="4540"/>
        </w:tabs>
        <w:ind w:left="460"/>
        <w:rPr>
          <w:sz w:val="20"/>
          <w:szCs w:val="20"/>
        </w:rPr>
      </w:pPr>
      <w:r>
        <w:rPr>
          <w:sz w:val="28"/>
          <w:szCs w:val="28"/>
        </w:rPr>
        <w:t>1) круга ;</w:t>
      </w:r>
      <w:r>
        <w:rPr>
          <w:sz w:val="20"/>
          <w:szCs w:val="20"/>
        </w:rPr>
        <w:tab/>
      </w:r>
      <w:r>
        <w:rPr>
          <w:sz w:val="28"/>
          <w:szCs w:val="28"/>
        </w:rPr>
        <w:t>2) эллипса;</w:t>
      </w:r>
      <w:r>
        <w:rPr>
          <w:sz w:val="20"/>
          <w:szCs w:val="20"/>
        </w:rPr>
        <w:tab/>
      </w:r>
      <w:r>
        <w:rPr>
          <w:sz w:val="28"/>
          <w:szCs w:val="28"/>
        </w:rPr>
        <w:t>3)прямоугольника.</w:t>
      </w:r>
    </w:p>
    <w:p w:rsidR="004910E6" w:rsidRDefault="004910E6">
      <w:pPr>
        <w:numPr>
          <w:ilvl w:val="0"/>
          <w:numId w:val="29"/>
        </w:numPr>
        <w:tabs>
          <w:tab w:val="left" w:pos="880"/>
        </w:tabs>
        <w:spacing w:line="239" w:lineRule="auto"/>
        <w:ind w:left="880" w:hanging="428"/>
        <w:rPr>
          <w:sz w:val="28"/>
          <w:szCs w:val="28"/>
        </w:rPr>
      </w:pPr>
      <w:r>
        <w:rPr>
          <w:sz w:val="28"/>
          <w:szCs w:val="28"/>
        </w:rPr>
        <w:t>Верхняя сторона функционального блока имеет значение:</w:t>
      </w:r>
    </w:p>
    <w:p w:rsidR="004910E6" w:rsidRDefault="004910E6">
      <w:pPr>
        <w:tabs>
          <w:tab w:val="left" w:pos="1720"/>
          <w:tab w:val="left" w:pos="4040"/>
        </w:tabs>
        <w:ind w:left="460"/>
        <w:rPr>
          <w:sz w:val="20"/>
          <w:szCs w:val="20"/>
        </w:rPr>
      </w:pPr>
      <w:r>
        <w:rPr>
          <w:sz w:val="28"/>
          <w:szCs w:val="28"/>
        </w:rPr>
        <w:t>1) вход;</w:t>
      </w:r>
      <w:r>
        <w:rPr>
          <w:sz w:val="20"/>
          <w:szCs w:val="20"/>
        </w:rPr>
        <w:tab/>
      </w:r>
      <w:r>
        <w:rPr>
          <w:sz w:val="28"/>
          <w:szCs w:val="28"/>
        </w:rPr>
        <w:t>2)управление;</w:t>
      </w:r>
      <w:r>
        <w:rPr>
          <w:sz w:val="20"/>
          <w:szCs w:val="20"/>
        </w:rPr>
        <w:tab/>
      </w:r>
      <w:r>
        <w:rPr>
          <w:sz w:val="28"/>
          <w:szCs w:val="28"/>
        </w:rPr>
        <w:t>3) выход.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0"/>
        </w:numPr>
        <w:tabs>
          <w:tab w:val="left" w:pos="880"/>
        </w:tabs>
        <w:ind w:left="880" w:hanging="428"/>
        <w:rPr>
          <w:sz w:val="28"/>
          <w:szCs w:val="28"/>
        </w:rPr>
      </w:pPr>
      <w:r>
        <w:rPr>
          <w:sz w:val="28"/>
          <w:szCs w:val="28"/>
        </w:rPr>
        <w:t>Правая сторона функционального блока имеет значение:</w:t>
      </w:r>
    </w:p>
    <w:p w:rsidR="004910E6" w:rsidRDefault="004910E6">
      <w:pPr>
        <w:tabs>
          <w:tab w:val="left" w:pos="1720"/>
          <w:tab w:val="left" w:pos="4040"/>
        </w:tabs>
        <w:ind w:left="460"/>
        <w:rPr>
          <w:sz w:val="20"/>
          <w:szCs w:val="20"/>
        </w:rPr>
      </w:pPr>
      <w:r>
        <w:rPr>
          <w:sz w:val="28"/>
          <w:szCs w:val="28"/>
        </w:rPr>
        <w:t>1) вход;</w:t>
      </w:r>
      <w:r>
        <w:rPr>
          <w:sz w:val="20"/>
          <w:szCs w:val="20"/>
        </w:rPr>
        <w:tab/>
      </w:r>
      <w:r>
        <w:rPr>
          <w:sz w:val="28"/>
          <w:szCs w:val="28"/>
        </w:rPr>
        <w:t>2)управление;</w:t>
      </w:r>
      <w:r>
        <w:rPr>
          <w:sz w:val="20"/>
          <w:szCs w:val="20"/>
        </w:rPr>
        <w:tab/>
      </w:r>
      <w:r>
        <w:rPr>
          <w:sz w:val="28"/>
          <w:szCs w:val="28"/>
        </w:rPr>
        <w:t>3) выход.</w:t>
      </w:r>
    </w:p>
    <w:p w:rsidR="004910E6" w:rsidRDefault="004910E6">
      <w:pPr>
        <w:ind w:left="460"/>
        <w:rPr>
          <w:sz w:val="20"/>
          <w:szCs w:val="20"/>
        </w:rPr>
      </w:pPr>
      <w:r>
        <w:rPr>
          <w:sz w:val="28"/>
          <w:szCs w:val="28"/>
        </w:rPr>
        <w:t>23 Левая сторона функционального блока имеет значение:</w:t>
      </w:r>
    </w:p>
    <w:p w:rsidR="004910E6" w:rsidRDefault="004910E6">
      <w:pPr>
        <w:numPr>
          <w:ilvl w:val="0"/>
          <w:numId w:val="31"/>
        </w:numPr>
        <w:tabs>
          <w:tab w:val="left" w:pos="760"/>
        </w:tabs>
        <w:spacing w:line="239" w:lineRule="auto"/>
        <w:ind w:left="760" w:hanging="308"/>
        <w:rPr>
          <w:sz w:val="28"/>
          <w:szCs w:val="28"/>
        </w:rPr>
      </w:pPr>
      <w:r>
        <w:rPr>
          <w:sz w:val="28"/>
          <w:szCs w:val="28"/>
        </w:rPr>
        <w:t>механизм;  2) управление;  3) вход.</w:t>
      </w:r>
    </w:p>
    <w:p w:rsidR="004910E6" w:rsidRDefault="004910E6">
      <w:pPr>
        <w:numPr>
          <w:ilvl w:val="0"/>
          <w:numId w:val="32"/>
        </w:numPr>
        <w:tabs>
          <w:tab w:val="left" w:pos="880"/>
        </w:tabs>
        <w:ind w:left="880" w:hanging="428"/>
        <w:rPr>
          <w:sz w:val="28"/>
          <w:szCs w:val="28"/>
        </w:rPr>
      </w:pPr>
      <w:r>
        <w:rPr>
          <w:sz w:val="28"/>
          <w:szCs w:val="28"/>
        </w:rPr>
        <w:t>Нижняя сторона функционального блока имеет значение:</w:t>
      </w:r>
    </w:p>
    <w:p w:rsidR="004910E6" w:rsidRDefault="004910E6">
      <w:pPr>
        <w:numPr>
          <w:ilvl w:val="0"/>
          <w:numId w:val="33"/>
        </w:numPr>
        <w:tabs>
          <w:tab w:val="left" w:pos="760"/>
        </w:tabs>
        <w:ind w:left="760" w:hanging="308"/>
        <w:rPr>
          <w:sz w:val="28"/>
          <w:szCs w:val="28"/>
        </w:rPr>
      </w:pPr>
      <w:r>
        <w:rPr>
          <w:sz w:val="28"/>
          <w:szCs w:val="28"/>
        </w:rPr>
        <w:t>механизм;  2)управление;   3)выход.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4"/>
        </w:numPr>
        <w:tabs>
          <w:tab w:val="left" w:pos="875"/>
        </w:tabs>
        <w:spacing w:line="234" w:lineRule="auto"/>
        <w:ind w:right="526" w:firstLine="452"/>
        <w:rPr>
          <w:sz w:val="28"/>
          <w:szCs w:val="28"/>
        </w:rPr>
      </w:pPr>
      <w:r>
        <w:rPr>
          <w:sz w:val="28"/>
          <w:szCs w:val="28"/>
        </w:rPr>
        <w:t>По требованиям стандарта IDEF0 любой функциональный блок должен иметь по крайней мере: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right="66" w:firstLine="454"/>
        <w:rPr>
          <w:sz w:val="20"/>
          <w:szCs w:val="20"/>
        </w:rPr>
      </w:pPr>
      <w:r>
        <w:rPr>
          <w:sz w:val="28"/>
          <w:szCs w:val="28"/>
        </w:rPr>
        <w:t>1) одну интерфейсную дугу; 2) две интерфейсных дуги; 3)три интер-фейсных дуги.</w:t>
      </w:r>
    </w:p>
    <w:p w:rsidR="004910E6" w:rsidRDefault="004910E6">
      <w:pPr>
        <w:spacing w:line="2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5"/>
        </w:numPr>
        <w:tabs>
          <w:tab w:val="left" w:pos="880"/>
        </w:tabs>
        <w:ind w:left="880" w:hanging="428"/>
        <w:rPr>
          <w:sz w:val="28"/>
          <w:szCs w:val="28"/>
        </w:rPr>
      </w:pPr>
      <w:r>
        <w:rPr>
          <w:sz w:val="28"/>
          <w:szCs w:val="28"/>
        </w:rPr>
        <w:t>Согласно стандарта IDEF0 декомпозиция диаграмм применяется</w:t>
      </w:r>
    </w:p>
    <w:p w:rsidR="004910E6" w:rsidRDefault="004910E6">
      <w:pPr>
        <w:rPr>
          <w:sz w:val="28"/>
          <w:szCs w:val="28"/>
        </w:rPr>
      </w:pPr>
      <w:r>
        <w:rPr>
          <w:sz w:val="28"/>
          <w:szCs w:val="28"/>
        </w:rPr>
        <w:t>для:</w:t>
      </w: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1) характеристики объекта, отображенного каким-либо элементом;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ind w:left="460"/>
        <w:rPr>
          <w:sz w:val="28"/>
          <w:szCs w:val="28"/>
        </w:rPr>
      </w:pPr>
      <w:r>
        <w:rPr>
          <w:sz w:val="28"/>
          <w:szCs w:val="28"/>
        </w:rPr>
        <w:t>2) разбиения сложного процесса на составляющие его функции;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346" w:firstLine="454"/>
        <w:rPr>
          <w:sz w:val="28"/>
          <w:szCs w:val="28"/>
        </w:rPr>
      </w:pPr>
      <w:r>
        <w:rPr>
          <w:sz w:val="28"/>
          <w:szCs w:val="28"/>
        </w:rPr>
        <w:t>3) обеспечение возможности получения отчетов о состоянии бизнес-процесса.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35"/>
        </w:numPr>
        <w:tabs>
          <w:tab w:val="left" w:pos="875"/>
        </w:tabs>
        <w:spacing w:line="234" w:lineRule="auto"/>
        <w:ind w:right="186" w:firstLine="452"/>
        <w:rPr>
          <w:sz w:val="28"/>
          <w:szCs w:val="28"/>
        </w:rPr>
      </w:pPr>
      <w:r>
        <w:rPr>
          <w:sz w:val="28"/>
          <w:szCs w:val="28"/>
        </w:rPr>
        <w:t>Обозначение “туннеля” в виде двух круглых скобок вокруг начала интерфейсной дуги обозначает, что: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5" w:lineRule="auto"/>
        <w:ind w:right="126" w:firstLine="454"/>
        <w:rPr>
          <w:sz w:val="28"/>
          <w:szCs w:val="28"/>
        </w:rPr>
      </w:pPr>
      <w:r>
        <w:rPr>
          <w:sz w:val="28"/>
          <w:szCs w:val="28"/>
        </w:rPr>
        <w:t>1) в дочерней по отношению к данному блоку диаграмме эта дуга ото-бражаться и рассматриваться не будет;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right="286" w:firstLine="454"/>
        <w:rPr>
          <w:sz w:val="28"/>
          <w:szCs w:val="28"/>
        </w:rPr>
      </w:pPr>
      <w:r>
        <w:rPr>
          <w:sz w:val="28"/>
          <w:szCs w:val="28"/>
        </w:rPr>
        <w:t>2) эта дуга не была унаследована от функционального родительского блока и появилась только на этой диаграмме;</w:t>
      </w:r>
    </w:p>
    <w:p w:rsidR="004910E6" w:rsidRDefault="004910E6">
      <w:pPr>
        <w:spacing w:line="32" w:lineRule="exact"/>
        <w:rPr>
          <w:sz w:val="20"/>
          <w:szCs w:val="20"/>
        </w:rPr>
      </w:pPr>
    </w:p>
    <w:p w:rsidR="004910E6" w:rsidRDefault="004910E6">
      <w:pPr>
        <w:ind w:right="-13"/>
        <w:jc w:val="center"/>
        <w:rPr>
          <w:sz w:val="20"/>
          <w:szCs w:val="20"/>
        </w:rPr>
      </w:pPr>
      <w:r>
        <w:rPr>
          <w:rFonts w:ascii="Calibri" w:hAnsi="Calibri" w:cs="Calibri"/>
        </w:rPr>
        <w:t>13</w:t>
      </w:r>
    </w:p>
    <w:p w:rsidR="004910E6" w:rsidRDefault="004910E6">
      <w:pPr>
        <w:sectPr w:rsidR="004910E6">
          <w:pgSz w:w="11900" w:h="16838"/>
          <w:pgMar w:top="1138" w:right="1440" w:bottom="1134" w:left="1420" w:header="0" w:footer="0" w:gutter="0"/>
          <w:cols w:space="720" w:equalWidth="0">
            <w:col w:w="9046"/>
          </w:cols>
        </w:sectPr>
      </w:pPr>
    </w:p>
    <w:p w:rsidR="004910E6" w:rsidRDefault="004910E6">
      <w:pPr>
        <w:ind w:left="461"/>
        <w:rPr>
          <w:sz w:val="20"/>
          <w:szCs w:val="20"/>
        </w:rPr>
      </w:pPr>
      <w:r>
        <w:rPr>
          <w:sz w:val="28"/>
          <w:szCs w:val="28"/>
        </w:rPr>
        <w:t>3)данная интерфейсная дуга является управляющей.</w:t>
      </w:r>
    </w:p>
    <w:p w:rsidR="004910E6" w:rsidRDefault="004910E6">
      <w:pPr>
        <w:spacing w:line="16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6"/>
        </w:numPr>
        <w:tabs>
          <w:tab w:val="left" w:pos="877"/>
        </w:tabs>
        <w:spacing w:line="236" w:lineRule="auto"/>
        <w:ind w:left="1" w:right="360" w:firstLine="452"/>
        <w:jc w:val="both"/>
        <w:rPr>
          <w:sz w:val="28"/>
          <w:szCs w:val="28"/>
        </w:rPr>
      </w:pPr>
      <w:r>
        <w:rPr>
          <w:sz w:val="28"/>
          <w:szCs w:val="28"/>
        </w:rPr>
        <w:t>В стандарте IDEF0 приняты соглашения об ограничении сложно-сти. Они ограничивают сверху количество функциональных блоков диа-граммы:</w:t>
      </w:r>
    </w:p>
    <w:p w:rsidR="004910E6" w:rsidRDefault="004910E6">
      <w:pPr>
        <w:spacing w:line="1" w:lineRule="exact"/>
        <w:rPr>
          <w:sz w:val="20"/>
          <w:szCs w:val="20"/>
        </w:rPr>
      </w:pPr>
    </w:p>
    <w:p w:rsidR="004910E6" w:rsidRDefault="004910E6">
      <w:pPr>
        <w:tabs>
          <w:tab w:val="left" w:pos="2181"/>
          <w:tab w:val="left" w:pos="3581"/>
        </w:tabs>
        <w:ind w:left="461"/>
        <w:rPr>
          <w:sz w:val="20"/>
          <w:szCs w:val="20"/>
        </w:rPr>
      </w:pPr>
      <w:r>
        <w:rPr>
          <w:sz w:val="28"/>
          <w:szCs w:val="28"/>
        </w:rPr>
        <w:t>1) четырьмя;</w:t>
      </w:r>
      <w:r>
        <w:rPr>
          <w:sz w:val="28"/>
          <w:szCs w:val="28"/>
        </w:rPr>
        <w:tab/>
        <w:t>2) пятью;</w:t>
      </w:r>
      <w:r>
        <w:rPr>
          <w:sz w:val="28"/>
          <w:szCs w:val="28"/>
        </w:rPr>
        <w:tab/>
        <w:t>3) шестью.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7"/>
        </w:numPr>
        <w:tabs>
          <w:tab w:val="left" w:pos="883"/>
        </w:tabs>
        <w:spacing w:line="234" w:lineRule="auto"/>
        <w:ind w:left="461" w:right="2540" w:hanging="8"/>
        <w:rPr>
          <w:sz w:val="28"/>
          <w:szCs w:val="28"/>
        </w:rPr>
      </w:pPr>
      <w:r>
        <w:rPr>
          <w:sz w:val="28"/>
          <w:szCs w:val="28"/>
        </w:rPr>
        <w:t>Семейство стандартов MRP предназначено для 1)управления производственным предприятием;</w:t>
      </w:r>
    </w:p>
    <w:p w:rsidR="004910E6" w:rsidRDefault="004910E6">
      <w:pPr>
        <w:spacing w:line="4" w:lineRule="exact"/>
        <w:rPr>
          <w:sz w:val="20"/>
          <w:szCs w:val="20"/>
        </w:rPr>
      </w:pPr>
    </w:p>
    <w:p w:rsidR="004910E6" w:rsidRDefault="004910E6">
      <w:pPr>
        <w:tabs>
          <w:tab w:val="left" w:pos="3961"/>
        </w:tabs>
        <w:ind w:left="461"/>
        <w:rPr>
          <w:sz w:val="20"/>
          <w:szCs w:val="20"/>
        </w:rPr>
      </w:pPr>
      <w:r>
        <w:rPr>
          <w:sz w:val="28"/>
          <w:szCs w:val="28"/>
        </w:rPr>
        <w:t>2)управления персоналом;</w:t>
      </w:r>
      <w:r>
        <w:rPr>
          <w:sz w:val="20"/>
          <w:szCs w:val="20"/>
        </w:rPr>
        <w:tab/>
      </w:r>
      <w:r>
        <w:rPr>
          <w:sz w:val="27"/>
          <w:szCs w:val="27"/>
        </w:rPr>
        <w:t>3)управления финансами.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38"/>
        </w:numPr>
        <w:tabs>
          <w:tab w:val="left" w:pos="881"/>
        </w:tabs>
        <w:spacing w:line="234" w:lineRule="auto"/>
        <w:ind w:left="461" w:right="1380" w:hanging="8"/>
        <w:rPr>
          <w:sz w:val="28"/>
          <w:szCs w:val="28"/>
        </w:rPr>
      </w:pPr>
      <w:r>
        <w:rPr>
          <w:sz w:val="28"/>
          <w:szCs w:val="28"/>
        </w:rPr>
        <w:t>Главной задачей технологии MRP является обеспечение: 1) качества продукции;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1"/>
        <w:rPr>
          <w:sz w:val="28"/>
          <w:szCs w:val="28"/>
        </w:rPr>
      </w:pPr>
      <w:r>
        <w:rPr>
          <w:sz w:val="28"/>
          <w:szCs w:val="28"/>
        </w:rPr>
        <w:t>2) гарантии наличия необходимого количества материалов-</w:t>
      </w:r>
    </w:p>
    <w:p w:rsidR="004910E6" w:rsidRDefault="004910E6">
      <w:pPr>
        <w:ind w:left="1"/>
        <w:rPr>
          <w:sz w:val="20"/>
          <w:szCs w:val="20"/>
        </w:rPr>
      </w:pPr>
      <w:r>
        <w:rPr>
          <w:sz w:val="28"/>
          <w:szCs w:val="28"/>
        </w:rPr>
        <w:t>комплектующих;</w:t>
      </w:r>
    </w:p>
    <w:p w:rsidR="004910E6" w:rsidRDefault="004910E6">
      <w:pPr>
        <w:numPr>
          <w:ilvl w:val="0"/>
          <w:numId w:val="39"/>
        </w:numPr>
        <w:tabs>
          <w:tab w:val="left" w:pos="761"/>
        </w:tabs>
        <w:ind w:left="761" w:hanging="308"/>
        <w:rPr>
          <w:sz w:val="28"/>
          <w:szCs w:val="28"/>
        </w:rPr>
      </w:pPr>
      <w:r>
        <w:rPr>
          <w:sz w:val="28"/>
          <w:szCs w:val="28"/>
        </w:rPr>
        <w:t>минимума производственных затрат.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40"/>
        </w:numPr>
        <w:tabs>
          <w:tab w:val="left" w:pos="877"/>
        </w:tabs>
        <w:spacing w:line="234" w:lineRule="auto"/>
        <w:ind w:left="1" w:right="300" w:firstLine="452"/>
        <w:rPr>
          <w:sz w:val="28"/>
          <w:szCs w:val="28"/>
        </w:rPr>
      </w:pPr>
      <w:r>
        <w:rPr>
          <w:sz w:val="28"/>
          <w:szCs w:val="28"/>
        </w:rPr>
        <w:t>Основным преимуществом использования MRP-системы в произ-водстве является: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left="1" w:right="80" w:firstLine="454"/>
        <w:rPr>
          <w:sz w:val="28"/>
          <w:szCs w:val="28"/>
        </w:rPr>
      </w:pPr>
      <w:r>
        <w:rPr>
          <w:sz w:val="28"/>
          <w:szCs w:val="28"/>
        </w:rPr>
        <w:t>1)гарантия наличия требуемых комплектующих и уменьшение времен-ных задержек в их доставке;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spacing w:line="234" w:lineRule="auto"/>
        <w:ind w:left="1" w:right="440" w:firstLine="454"/>
        <w:rPr>
          <w:sz w:val="28"/>
          <w:szCs w:val="28"/>
        </w:rPr>
      </w:pPr>
      <w:r>
        <w:rPr>
          <w:sz w:val="28"/>
          <w:szCs w:val="28"/>
        </w:rPr>
        <w:t>2)гарантия предотвращения поставки потребителю некачественного товара;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ind w:left="461"/>
        <w:rPr>
          <w:sz w:val="28"/>
          <w:szCs w:val="28"/>
        </w:rPr>
      </w:pPr>
      <w:r>
        <w:rPr>
          <w:sz w:val="28"/>
          <w:szCs w:val="28"/>
        </w:rPr>
        <w:t>3)достижение максимальной производительности труда сотрудников.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40"/>
        </w:numPr>
        <w:tabs>
          <w:tab w:val="left" w:pos="881"/>
        </w:tabs>
        <w:ind w:left="881" w:hanging="428"/>
        <w:rPr>
          <w:sz w:val="28"/>
          <w:szCs w:val="28"/>
        </w:rPr>
      </w:pPr>
      <w:r>
        <w:rPr>
          <w:sz w:val="28"/>
          <w:szCs w:val="28"/>
        </w:rPr>
        <w:t>Основным входным элементом MRP системы является:</w:t>
      </w:r>
    </w:p>
    <w:p w:rsidR="004910E6" w:rsidRDefault="004910E6">
      <w:pPr>
        <w:tabs>
          <w:tab w:val="left" w:pos="2541"/>
          <w:tab w:val="left" w:pos="6961"/>
        </w:tabs>
        <w:ind w:left="461"/>
        <w:rPr>
          <w:sz w:val="20"/>
          <w:szCs w:val="20"/>
        </w:rPr>
      </w:pPr>
      <w:r>
        <w:rPr>
          <w:sz w:val="28"/>
          <w:szCs w:val="28"/>
        </w:rPr>
        <w:t>1) план заказов;</w:t>
      </w:r>
      <w:r>
        <w:rPr>
          <w:sz w:val="28"/>
          <w:szCs w:val="28"/>
        </w:rPr>
        <w:tab/>
        <w:t>2) описание состояния материалов;</w:t>
      </w:r>
      <w:r>
        <w:rPr>
          <w:sz w:val="28"/>
          <w:szCs w:val="28"/>
        </w:rPr>
        <w:tab/>
        <w:t>3) прогноз спро-</w:t>
      </w:r>
    </w:p>
    <w:p w:rsidR="004910E6" w:rsidRDefault="004910E6">
      <w:pPr>
        <w:ind w:left="1"/>
        <w:rPr>
          <w:sz w:val="20"/>
          <w:szCs w:val="20"/>
        </w:rPr>
      </w:pPr>
      <w:r>
        <w:rPr>
          <w:sz w:val="28"/>
          <w:szCs w:val="28"/>
        </w:rPr>
        <w:t>са.</w:t>
      </w:r>
    </w:p>
    <w:p w:rsidR="004910E6" w:rsidRDefault="004910E6">
      <w:pPr>
        <w:numPr>
          <w:ilvl w:val="0"/>
          <w:numId w:val="41"/>
        </w:numPr>
        <w:tabs>
          <w:tab w:val="left" w:pos="881"/>
        </w:tabs>
        <w:spacing w:line="239" w:lineRule="auto"/>
        <w:ind w:left="881" w:hanging="428"/>
        <w:rPr>
          <w:sz w:val="28"/>
          <w:szCs w:val="28"/>
        </w:rPr>
      </w:pPr>
      <w:r>
        <w:rPr>
          <w:sz w:val="28"/>
          <w:szCs w:val="28"/>
        </w:rPr>
        <w:t>MRPсистема является системой:</w:t>
      </w:r>
    </w:p>
    <w:p w:rsidR="004910E6" w:rsidRDefault="004910E6">
      <w:pPr>
        <w:spacing w:line="13" w:lineRule="exact"/>
        <w:rPr>
          <w:sz w:val="20"/>
          <w:szCs w:val="20"/>
        </w:rPr>
      </w:pPr>
    </w:p>
    <w:p w:rsidR="004910E6" w:rsidRDefault="004910E6">
      <w:pPr>
        <w:numPr>
          <w:ilvl w:val="0"/>
          <w:numId w:val="42"/>
        </w:numPr>
        <w:tabs>
          <w:tab w:val="left" w:pos="760"/>
        </w:tabs>
        <w:spacing w:line="234" w:lineRule="auto"/>
        <w:ind w:left="1" w:right="120" w:firstLine="452"/>
        <w:rPr>
          <w:sz w:val="28"/>
          <w:szCs w:val="28"/>
        </w:rPr>
      </w:pPr>
      <w:r>
        <w:rPr>
          <w:sz w:val="28"/>
          <w:szCs w:val="28"/>
        </w:rPr>
        <w:t>с обратной связью; 2) без обратной связи ; 3) имеющей и прямую и обратную связь.</w:t>
      </w:r>
    </w:p>
    <w:p w:rsidR="004910E6" w:rsidRDefault="004910E6">
      <w:pPr>
        <w:spacing w:line="4" w:lineRule="exact"/>
        <w:rPr>
          <w:sz w:val="28"/>
          <w:szCs w:val="28"/>
        </w:rPr>
      </w:pPr>
    </w:p>
    <w:p w:rsidR="004910E6" w:rsidRDefault="004910E6">
      <w:pPr>
        <w:ind w:left="461"/>
        <w:rPr>
          <w:sz w:val="28"/>
          <w:szCs w:val="28"/>
        </w:rPr>
      </w:pPr>
      <w:r>
        <w:rPr>
          <w:sz w:val="28"/>
          <w:szCs w:val="28"/>
        </w:rPr>
        <w:t>34. Главным отличием методология MRPII от MRP состоит в том, что:</w:t>
      </w:r>
    </w:p>
    <w:p w:rsidR="004910E6" w:rsidRDefault="004910E6">
      <w:pPr>
        <w:numPr>
          <w:ilvl w:val="0"/>
          <w:numId w:val="43"/>
        </w:numPr>
        <w:tabs>
          <w:tab w:val="left" w:pos="761"/>
        </w:tabs>
        <w:ind w:left="761" w:hanging="308"/>
        <w:rPr>
          <w:sz w:val="28"/>
          <w:szCs w:val="28"/>
        </w:rPr>
      </w:pPr>
      <w:r>
        <w:rPr>
          <w:sz w:val="28"/>
          <w:szCs w:val="28"/>
        </w:rPr>
        <w:t>она содержит дополнительные функции, осуществляющие обратную</w:t>
      </w:r>
    </w:p>
    <w:p w:rsidR="004910E6" w:rsidRDefault="004910E6">
      <w:pPr>
        <w:ind w:left="1"/>
        <w:rPr>
          <w:sz w:val="28"/>
          <w:szCs w:val="28"/>
        </w:rPr>
      </w:pPr>
      <w:r>
        <w:rPr>
          <w:sz w:val="28"/>
          <w:szCs w:val="28"/>
        </w:rPr>
        <w:t>связь;</w:t>
      </w:r>
    </w:p>
    <w:p w:rsidR="004910E6" w:rsidRDefault="004910E6">
      <w:pPr>
        <w:numPr>
          <w:ilvl w:val="0"/>
          <w:numId w:val="43"/>
        </w:numPr>
        <w:tabs>
          <w:tab w:val="left" w:pos="761"/>
        </w:tabs>
        <w:ind w:left="761" w:hanging="308"/>
        <w:rPr>
          <w:sz w:val="28"/>
          <w:szCs w:val="28"/>
        </w:rPr>
      </w:pPr>
      <w:r>
        <w:rPr>
          <w:sz w:val="28"/>
          <w:szCs w:val="28"/>
        </w:rPr>
        <w:t>содержит функции управления персоналом;</w:t>
      </w:r>
    </w:p>
    <w:p w:rsidR="004910E6" w:rsidRDefault="004910E6">
      <w:pPr>
        <w:numPr>
          <w:ilvl w:val="0"/>
          <w:numId w:val="43"/>
        </w:numPr>
        <w:tabs>
          <w:tab w:val="left" w:pos="761"/>
        </w:tabs>
        <w:ind w:left="761" w:hanging="308"/>
        <w:rPr>
          <w:sz w:val="28"/>
          <w:szCs w:val="28"/>
        </w:rPr>
      </w:pPr>
      <w:r>
        <w:rPr>
          <w:sz w:val="28"/>
          <w:szCs w:val="28"/>
        </w:rPr>
        <w:t>содержит функции управления финансами.</w:t>
      </w:r>
    </w:p>
    <w:p w:rsidR="004910E6" w:rsidRDefault="004910E6">
      <w:pPr>
        <w:spacing w:line="326" w:lineRule="exact"/>
        <w:rPr>
          <w:sz w:val="20"/>
          <w:szCs w:val="20"/>
        </w:rPr>
      </w:pPr>
    </w:p>
    <w:p w:rsidR="004910E6" w:rsidRDefault="004910E6">
      <w:pPr>
        <w:ind w:left="461"/>
        <w:rPr>
          <w:sz w:val="20"/>
          <w:szCs w:val="20"/>
        </w:rPr>
      </w:pPr>
      <w:r>
        <w:rPr>
          <w:b/>
          <w:bCs/>
          <w:sz w:val="28"/>
          <w:szCs w:val="28"/>
        </w:rPr>
        <w:t>7 Вопросы к зачету</w:t>
      </w:r>
    </w:p>
    <w:p w:rsidR="004910E6" w:rsidRDefault="004910E6">
      <w:pPr>
        <w:spacing w:line="332" w:lineRule="exact"/>
        <w:rPr>
          <w:sz w:val="20"/>
          <w:szCs w:val="20"/>
        </w:rPr>
      </w:pPr>
    </w:p>
    <w:p w:rsidR="004910E6" w:rsidRDefault="004910E6">
      <w:pPr>
        <w:numPr>
          <w:ilvl w:val="1"/>
          <w:numId w:val="44"/>
        </w:numPr>
        <w:tabs>
          <w:tab w:val="left" w:pos="774"/>
        </w:tabs>
        <w:spacing w:line="234" w:lineRule="auto"/>
        <w:ind w:left="1" w:firstLine="452"/>
        <w:jc w:val="both"/>
        <w:rPr>
          <w:sz w:val="28"/>
          <w:szCs w:val="28"/>
        </w:rPr>
      </w:pPr>
      <w:r>
        <w:rPr>
          <w:sz w:val="28"/>
          <w:szCs w:val="28"/>
        </w:rPr>
        <w:t>Исторические предпосылки, сущность, преимущества и недостатки функционального подхода к управлению предприятием. Функциональное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0"/>
          <w:numId w:val="44"/>
        </w:numPr>
        <w:tabs>
          <w:tab w:val="left" w:pos="221"/>
        </w:tabs>
        <w:ind w:left="221" w:hanging="221"/>
        <w:rPr>
          <w:sz w:val="28"/>
          <w:szCs w:val="28"/>
        </w:rPr>
      </w:pPr>
      <w:r>
        <w:rPr>
          <w:sz w:val="28"/>
          <w:szCs w:val="28"/>
        </w:rPr>
        <w:t>процессное управление. Управление  docflow и workflow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5"/>
        </w:numPr>
        <w:tabs>
          <w:tab w:val="left" w:pos="692"/>
        </w:tabs>
        <w:spacing w:line="234" w:lineRule="auto"/>
        <w:ind w:left="1" w:firstLine="452"/>
        <w:rPr>
          <w:sz w:val="28"/>
          <w:szCs w:val="28"/>
        </w:rPr>
      </w:pPr>
      <w:r>
        <w:rPr>
          <w:sz w:val="28"/>
          <w:szCs w:val="28"/>
        </w:rPr>
        <w:t>Понятие бизнес-процесса. Понятие процессного подхода. Классифи-кация бизнес-процессов.</w:t>
      </w:r>
    </w:p>
    <w:p w:rsidR="004910E6" w:rsidRDefault="004910E6">
      <w:pPr>
        <w:spacing w:line="17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5"/>
        </w:numPr>
        <w:tabs>
          <w:tab w:val="left" w:pos="680"/>
        </w:tabs>
        <w:spacing w:line="234" w:lineRule="auto"/>
        <w:ind w:left="1" w:firstLine="452"/>
        <w:rPr>
          <w:sz w:val="28"/>
          <w:szCs w:val="28"/>
        </w:rPr>
      </w:pPr>
      <w:r>
        <w:rPr>
          <w:sz w:val="28"/>
          <w:szCs w:val="28"/>
        </w:rPr>
        <w:t>Методологии описания бизнес-процессов на основе стандарта IDEF. Жизненный цикл бизнес-процесса.</w:t>
      </w:r>
    </w:p>
    <w:p w:rsidR="004910E6" w:rsidRDefault="004910E6">
      <w:pPr>
        <w:spacing w:line="354" w:lineRule="exact"/>
        <w:rPr>
          <w:sz w:val="20"/>
          <w:szCs w:val="20"/>
        </w:rPr>
      </w:pPr>
    </w:p>
    <w:p w:rsidR="004910E6" w:rsidRDefault="004910E6">
      <w:pPr>
        <w:jc w:val="center"/>
        <w:rPr>
          <w:sz w:val="20"/>
          <w:szCs w:val="20"/>
        </w:rPr>
      </w:pPr>
      <w:r>
        <w:rPr>
          <w:rFonts w:ascii="Calibri" w:hAnsi="Calibri" w:cs="Calibri"/>
        </w:rPr>
        <w:t>14</w:t>
      </w:r>
    </w:p>
    <w:p w:rsidR="004910E6" w:rsidRDefault="004910E6">
      <w:pPr>
        <w:sectPr w:rsidR="004910E6">
          <w:pgSz w:w="11900" w:h="16838"/>
          <w:pgMar w:top="1125" w:right="1406" w:bottom="1134" w:left="1419" w:header="0" w:footer="0" w:gutter="0"/>
          <w:cols w:space="720" w:equalWidth="0">
            <w:col w:w="9081"/>
          </w:cols>
        </w:sectPr>
      </w:pPr>
    </w:p>
    <w:p w:rsidR="004910E6" w:rsidRDefault="004910E6">
      <w:pPr>
        <w:spacing w:line="235" w:lineRule="auto"/>
        <w:ind w:left="1" w:right="20" w:firstLine="454"/>
        <w:jc w:val="both"/>
        <w:rPr>
          <w:sz w:val="20"/>
          <w:szCs w:val="20"/>
        </w:rPr>
      </w:pPr>
      <w:r>
        <w:rPr>
          <w:sz w:val="28"/>
          <w:szCs w:val="28"/>
        </w:rPr>
        <w:t>4 Развитие концепции структурного анализа (на примере стандарта IDEF0.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6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5 Использование информационных технологий при автоматизации производства (цели, задачи, функции, виды информационных техноло-гий).</w:t>
      </w:r>
    </w:p>
    <w:p w:rsidR="004910E6" w:rsidRDefault="004910E6">
      <w:pPr>
        <w:spacing w:line="15" w:lineRule="exact"/>
        <w:rPr>
          <w:sz w:val="20"/>
          <w:szCs w:val="20"/>
        </w:rPr>
      </w:pPr>
    </w:p>
    <w:p w:rsidR="004910E6" w:rsidRDefault="004910E6">
      <w:pPr>
        <w:spacing w:line="234" w:lineRule="auto"/>
        <w:ind w:left="1" w:firstLine="454"/>
        <w:jc w:val="both"/>
        <w:rPr>
          <w:sz w:val="20"/>
          <w:szCs w:val="20"/>
        </w:rPr>
      </w:pPr>
      <w:r>
        <w:rPr>
          <w:sz w:val="28"/>
          <w:szCs w:val="28"/>
        </w:rPr>
        <w:t>6 Современные информационные технологии обработки текстовой ин-формации.</w:t>
      </w:r>
    </w:p>
    <w:p w:rsidR="004910E6" w:rsidRDefault="004910E6">
      <w:pPr>
        <w:spacing w:line="4" w:lineRule="exact"/>
        <w:rPr>
          <w:sz w:val="20"/>
          <w:szCs w:val="20"/>
        </w:rPr>
      </w:pPr>
    </w:p>
    <w:p w:rsidR="004910E6" w:rsidRDefault="004910E6">
      <w:pPr>
        <w:numPr>
          <w:ilvl w:val="1"/>
          <w:numId w:val="46"/>
        </w:numPr>
        <w:tabs>
          <w:tab w:val="left" w:pos="661"/>
        </w:tabs>
        <w:ind w:left="661" w:hanging="208"/>
        <w:rPr>
          <w:sz w:val="28"/>
          <w:szCs w:val="28"/>
        </w:rPr>
      </w:pPr>
      <w:r>
        <w:rPr>
          <w:sz w:val="28"/>
          <w:szCs w:val="28"/>
        </w:rPr>
        <w:t>Системы управления базами данных. Примеры программных продук-</w:t>
      </w:r>
    </w:p>
    <w:p w:rsidR="004910E6" w:rsidRDefault="004910E6">
      <w:pPr>
        <w:ind w:left="1"/>
        <w:rPr>
          <w:sz w:val="28"/>
          <w:szCs w:val="28"/>
        </w:rPr>
      </w:pPr>
      <w:r>
        <w:rPr>
          <w:sz w:val="28"/>
          <w:szCs w:val="28"/>
        </w:rPr>
        <w:t>тов.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6"/>
        </w:numPr>
        <w:tabs>
          <w:tab w:val="left" w:pos="728"/>
        </w:tabs>
        <w:spacing w:line="234" w:lineRule="auto"/>
        <w:ind w:left="1" w:right="20" w:firstLine="452"/>
        <w:rPr>
          <w:sz w:val="28"/>
          <w:szCs w:val="28"/>
        </w:rPr>
      </w:pPr>
      <w:r>
        <w:rPr>
          <w:sz w:val="28"/>
          <w:szCs w:val="28"/>
        </w:rPr>
        <w:t>Методы интеграции автоматизированных информационных систем (АИС)</w:t>
      </w:r>
    </w:p>
    <w:p w:rsidR="004910E6" w:rsidRDefault="004910E6">
      <w:pPr>
        <w:spacing w:line="2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6"/>
        </w:numPr>
        <w:tabs>
          <w:tab w:val="left" w:pos="661"/>
        </w:tabs>
        <w:ind w:left="661" w:hanging="208"/>
        <w:rPr>
          <w:sz w:val="28"/>
          <w:szCs w:val="28"/>
        </w:rPr>
      </w:pPr>
      <w:r>
        <w:rPr>
          <w:sz w:val="28"/>
          <w:szCs w:val="28"/>
        </w:rPr>
        <w:t>Функции MRP I и  MRP II-систем</w:t>
      </w:r>
    </w:p>
    <w:p w:rsidR="004910E6" w:rsidRDefault="004910E6">
      <w:pPr>
        <w:numPr>
          <w:ilvl w:val="1"/>
          <w:numId w:val="46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Структура и функции ERP и  ERP II-систем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6"/>
        </w:numPr>
        <w:tabs>
          <w:tab w:val="left" w:pos="821"/>
        </w:tabs>
        <w:ind w:left="821" w:hanging="368"/>
        <w:rPr>
          <w:sz w:val="28"/>
          <w:szCs w:val="28"/>
        </w:rPr>
      </w:pPr>
      <w:r>
        <w:rPr>
          <w:sz w:val="28"/>
          <w:szCs w:val="28"/>
        </w:rPr>
        <w:t>CAD/САМ-системы. Назначение, функции, примеры(отечественные</w:t>
      </w:r>
    </w:p>
    <w:p w:rsidR="004910E6" w:rsidRDefault="004910E6">
      <w:pPr>
        <w:numPr>
          <w:ilvl w:val="0"/>
          <w:numId w:val="46"/>
        </w:numPr>
        <w:tabs>
          <w:tab w:val="left" w:pos="221"/>
        </w:tabs>
        <w:ind w:left="221" w:hanging="221"/>
        <w:rPr>
          <w:sz w:val="28"/>
          <w:szCs w:val="28"/>
        </w:rPr>
      </w:pPr>
      <w:r>
        <w:rPr>
          <w:sz w:val="28"/>
          <w:szCs w:val="28"/>
        </w:rPr>
        <w:t>зарубежные разработки).</w:t>
      </w: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Единая информационная модель предприятия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7"/>
        </w:numPr>
        <w:tabs>
          <w:tab w:val="left" w:pos="913"/>
        </w:tabs>
        <w:spacing w:line="234" w:lineRule="auto"/>
        <w:ind w:left="1" w:firstLine="452"/>
        <w:rPr>
          <w:sz w:val="28"/>
          <w:szCs w:val="28"/>
        </w:rPr>
      </w:pPr>
      <w:r>
        <w:rPr>
          <w:sz w:val="28"/>
          <w:szCs w:val="28"/>
        </w:rPr>
        <w:t>Программные продукты , позволяющие моделировать бизнес-процессы.</w:t>
      </w:r>
    </w:p>
    <w:p w:rsidR="004910E6" w:rsidRDefault="004910E6">
      <w:pPr>
        <w:spacing w:line="15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7"/>
        </w:numPr>
        <w:tabs>
          <w:tab w:val="left" w:pos="810"/>
        </w:tabs>
        <w:spacing w:line="234" w:lineRule="auto"/>
        <w:ind w:left="1" w:right="20" w:firstLine="452"/>
        <w:rPr>
          <w:sz w:val="28"/>
          <w:szCs w:val="28"/>
        </w:rPr>
      </w:pPr>
      <w:r>
        <w:rPr>
          <w:sz w:val="28"/>
          <w:szCs w:val="28"/>
        </w:rPr>
        <w:t>Основы системного подхода при создании интегрированных систем, отвечающих современным требованиям</w:t>
      </w:r>
    </w:p>
    <w:p w:rsidR="004910E6" w:rsidRDefault="004910E6">
      <w:pPr>
        <w:spacing w:line="4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Бенчмаркинг – заимствование лучших практик</w:t>
      </w:r>
    </w:p>
    <w:p w:rsidR="004910E6" w:rsidRDefault="004910E6">
      <w:pPr>
        <w:spacing w:line="13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7"/>
        </w:numPr>
        <w:tabs>
          <w:tab w:val="left" w:pos="858"/>
        </w:tabs>
        <w:spacing w:line="236" w:lineRule="auto"/>
        <w:ind w:left="1" w:firstLine="452"/>
        <w:jc w:val="both"/>
        <w:rPr>
          <w:sz w:val="28"/>
          <w:szCs w:val="28"/>
        </w:rPr>
      </w:pPr>
      <w:r>
        <w:rPr>
          <w:sz w:val="28"/>
          <w:szCs w:val="28"/>
        </w:rPr>
        <w:t>Интегрированные автоматизированные информационные системы, поддерживающие жизненный цикл изделия (Product Life-cycle Management)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Сервис-менеджмент в сфере информационных технологий (ITSM)</w:t>
      </w:r>
    </w:p>
    <w:p w:rsidR="004910E6" w:rsidRDefault="004910E6">
      <w:pPr>
        <w:numPr>
          <w:ilvl w:val="1"/>
          <w:numId w:val="47"/>
        </w:numPr>
        <w:tabs>
          <w:tab w:val="left" w:pos="821"/>
        </w:tabs>
        <w:ind w:left="821" w:hanging="368"/>
        <w:rPr>
          <w:sz w:val="28"/>
          <w:szCs w:val="28"/>
        </w:rPr>
      </w:pPr>
      <w:r>
        <w:rPr>
          <w:sz w:val="28"/>
          <w:szCs w:val="28"/>
        </w:rPr>
        <w:t>Методология  COBIT  -  стандарты  в сфере управления IT процес-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ind w:left="1"/>
        <w:rPr>
          <w:sz w:val="28"/>
          <w:szCs w:val="28"/>
        </w:rPr>
      </w:pPr>
      <w:r>
        <w:rPr>
          <w:sz w:val="28"/>
          <w:szCs w:val="28"/>
        </w:rPr>
        <w:t>сами</w:t>
      </w: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Библиотека передового опыта  ITIL</w:t>
      </w: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Методы графического представления бизнес-процессов</w:t>
      </w: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Схема внедрения АИС в машиностроительном производстве.</w:t>
      </w:r>
    </w:p>
    <w:p w:rsidR="004910E6" w:rsidRDefault="004910E6">
      <w:pPr>
        <w:numPr>
          <w:ilvl w:val="1"/>
          <w:numId w:val="47"/>
        </w:numPr>
        <w:tabs>
          <w:tab w:val="left" w:pos="841"/>
        </w:tabs>
        <w:ind w:left="841" w:hanging="388"/>
        <w:rPr>
          <w:sz w:val="28"/>
          <w:szCs w:val="28"/>
        </w:rPr>
      </w:pPr>
      <w:r>
        <w:rPr>
          <w:sz w:val="28"/>
          <w:szCs w:val="28"/>
        </w:rPr>
        <w:t>Уровни  зрелости  проектов (модели  совершенствования управле-</w:t>
      </w:r>
    </w:p>
    <w:p w:rsidR="004910E6" w:rsidRDefault="004910E6">
      <w:pPr>
        <w:ind w:left="1"/>
        <w:rPr>
          <w:sz w:val="28"/>
          <w:szCs w:val="28"/>
        </w:rPr>
      </w:pPr>
      <w:r>
        <w:rPr>
          <w:sz w:val="28"/>
          <w:szCs w:val="28"/>
        </w:rPr>
        <w:t>ния)</w:t>
      </w:r>
    </w:p>
    <w:p w:rsidR="004910E6" w:rsidRDefault="004910E6">
      <w:pPr>
        <w:numPr>
          <w:ilvl w:val="1"/>
          <w:numId w:val="47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Модель архитектуры предприятия</w:t>
      </w:r>
    </w:p>
    <w:p w:rsidR="004910E6" w:rsidRDefault="004910E6">
      <w:pPr>
        <w:spacing w:line="1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7"/>
        </w:numPr>
        <w:tabs>
          <w:tab w:val="left" w:pos="941"/>
        </w:tabs>
        <w:ind w:left="941" w:hanging="488"/>
        <w:rPr>
          <w:sz w:val="28"/>
          <w:szCs w:val="28"/>
        </w:rPr>
      </w:pPr>
      <w:r>
        <w:rPr>
          <w:sz w:val="28"/>
          <w:szCs w:val="28"/>
        </w:rPr>
        <w:t>Архитектура  и  управление  ИТ-портфелем  (модель  Захмана  и</w:t>
      </w:r>
    </w:p>
    <w:p w:rsidR="004910E6" w:rsidRDefault="004910E6">
      <w:pPr>
        <w:ind w:left="1"/>
        <w:rPr>
          <w:sz w:val="28"/>
          <w:szCs w:val="28"/>
        </w:rPr>
      </w:pPr>
      <w:r>
        <w:rPr>
          <w:sz w:val="28"/>
          <w:szCs w:val="28"/>
        </w:rPr>
        <w:t>Gartner)</w:t>
      </w:r>
    </w:p>
    <w:p w:rsidR="004910E6" w:rsidRDefault="004910E6">
      <w:pPr>
        <w:numPr>
          <w:ilvl w:val="1"/>
          <w:numId w:val="47"/>
        </w:numPr>
        <w:tabs>
          <w:tab w:val="left" w:pos="821"/>
        </w:tabs>
        <w:ind w:left="821" w:hanging="368"/>
        <w:rPr>
          <w:sz w:val="28"/>
          <w:szCs w:val="28"/>
        </w:rPr>
      </w:pPr>
      <w:r>
        <w:rPr>
          <w:sz w:val="28"/>
          <w:szCs w:val="28"/>
        </w:rPr>
        <w:t>Архитектура и управление ИТ-портфелем  (методики META Group</w:t>
      </w:r>
    </w:p>
    <w:p w:rsidR="004910E6" w:rsidRDefault="004910E6">
      <w:pPr>
        <w:numPr>
          <w:ilvl w:val="0"/>
          <w:numId w:val="47"/>
        </w:numPr>
        <w:tabs>
          <w:tab w:val="left" w:pos="221"/>
        </w:tabs>
        <w:ind w:left="221" w:hanging="221"/>
        <w:rPr>
          <w:sz w:val="28"/>
          <w:szCs w:val="28"/>
        </w:rPr>
      </w:pPr>
      <w:r>
        <w:rPr>
          <w:sz w:val="28"/>
          <w:szCs w:val="28"/>
        </w:rPr>
        <w:t>TOGAF")</w:t>
      </w:r>
    </w:p>
    <w:p w:rsidR="004910E6" w:rsidRDefault="004910E6">
      <w:pPr>
        <w:spacing w:line="12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8"/>
        </w:numPr>
        <w:tabs>
          <w:tab w:val="left" w:pos="860"/>
        </w:tabs>
        <w:spacing w:line="234" w:lineRule="auto"/>
        <w:ind w:left="1" w:right="20" w:firstLine="452"/>
        <w:rPr>
          <w:sz w:val="28"/>
          <w:szCs w:val="28"/>
        </w:rPr>
      </w:pPr>
      <w:r>
        <w:rPr>
          <w:sz w:val="28"/>
          <w:szCs w:val="28"/>
        </w:rPr>
        <w:t>Подходы к улучшению бизнес-процессов: постоянное улучшение, прорывные методы. Методика быстрого анализа решения (FAST).</w:t>
      </w:r>
    </w:p>
    <w:p w:rsidR="004910E6" w:rsidRDefault="004910E6">
      <w:pPr>
        <w:spacing w:line="4" w:lineRule="exact"/>
        <w:rPr>
          <w:sz w:val="28"/>
          <w:szCs w:val="28"/>
        </w:rPr>
      </w:pPr>
    </w:p>
    <w:p w:rsidR="004910E6" w:rsidRDefault="004910E6">
      <w:pPr>
        <w:numPr>
          <w:ilvl w:val="1"/>
          <w:numId w:val="48"/>
        </w:numPr>
        <w:tabs>
          <w:tab w:val="left" w:pos="801"/>
        </w:tabs>
        <w:ind w:left="801" w:hanging="348"/>
        <w:rPr>
          <w:sz w:val="28"/>
          <w:szCs w:val="28"/>
        </w:rPr>
      </w:pPr>
      <w:r>
        <w:rPr>
          <w:sz w:val="28"/>
          <w:szCs w:val="28"/>
        </w:rPr>
        <w:t>Структура рынка корпоративных информационных систем</w:t>
      </w:r>
    </w:p>
    <w:p w:rsidR="004910E6" w:rsidRDefault="004910E6">
      <w:pPr>
        <w:numPr>
          <w:ilvl w:val="1"/>
          <w:numId w:val="48"/>
        </w:numPr>
        <w:tabs>
          <w:tab w:val="left" w:pos="841"/>
        </w:tabs>
        <w:ind w:left="841" w:hanging="388"/>
        <w:rPr>
          <w:sz w:val="28"/>
          <w:szCs w:val="28"/>
        </w:rPr>
      </w:pPr>
      <w:r>
        <w:rPr>
          <w:sz w:val="28"/>
          <w:szCs w:val="28"/>
        </w:rPr>
        <w:t>Понятия «сервис», «веб-сервис», «сервисно-ориентированная архи-</w:t>
      </w:r>
    </w:p>
    <w:p w:rsidR="004910E6" w:rsidRDefault="004910E6">
      <w:pPr>
        <w:ind w:left="1"/>
        <w:rPr>
          <w:sz w:val="20"/>
          <w:szCs w:val="20"/>
        </w:rPr>
      </w:pPr>
      <w:r>
        <w:rPr>
          <w:sz w:val="28"/>
          <w:szCs w:val="28"/>
        </w:rPr>
        <w:t>тектура».</w:t>
      </w:r>
    </w:p>
    <w:p w:rsidR="004910E6" w:rsidRDefault="004910E6">
      <w:pPr>
        <w:spacing w:line="30" w:lineRule="exact"/>
        <w:rPr>
          <w:sz w:val="20"/>
          <w:szCs w:val="20"/>
        </w:rPr>
      </w:pPr>
    </w:p>
    <w:p w:rsidR="004910E6" w:rsidRDefault="004910E6">
      <w:pPr>
        <w:jc w:val="center"/>
        <w:rPr>
          <w:sz w:val="20"/>
          <w:szCs w:val="20"/>
        </w:rPr>
      </w:pPr>
      <w:r>
        <w:rPr>
          <w:rFonts w:ascii="Calibri" w:hAnsi="Calibri" w:cs="Calibri"/>
        </w:rPr>
        <w:t>15</w:t>
      </w:r>
    </w:p>
    <w:p w:rsidR="004910E6" w:rsidRDefault="004910E6">
      <w:pPr>
        <w:sectPr w:rsidR="004910E6">
          <w:pgSz w:w="11900" w:h="16838"/>
          <w:pgMar w:top="1138" w:right="1406" w:bottom="1134" w:left="1419" w:header="0" w:footer="0" w:gutter="0"/>
          <w:cols w:space="720" w:equalWidth="0">
            <w:col w:w="9081"/>
          </w:cols>
        </w:sectPr>
      </w:pPr>
    </w:p>
    <w:p w:rsidR="004910E6" w:rsidRDefault="004910E6">
      <w:pPr>
        <w:ind w:left="440"/>
        <w:rPr>
          <w:sz w:val="20"/>
          <w:szCs w:val="20"/>
        </w:rPr>
      </w:pPr>
      <w:r>
        <w:rPr>
          <w:sz w:val="28"/>
          <w:szCs w:val="28"/>
        </w:rPr>
        <w:t>Составитель: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92" w:lineRule="exact"/>
        <w:rPr>
          <w:sz w:val="20"/>
          <w:szCs w:val="20"/>
        </w:rPr>
      </w:pPr>
    </w:p>
    <w:p w:rsidR="004910E6" w:rsidRDefault="004910E6">
      <w:pPr>
        <w:ind w:left="3140"/>
        <w:rPr>
          <w:sz w:val="20"/>
          <w:szCs w:val="20"/>
        </w:rPr>
      </w:pPr>
      <w:r>
        <w:rPr>
          <w:sz w:val="28"/>
          <w:szCs w:val="28"/>
        </w:rPr>
        <w:t>Вера Николаевна Цыганкова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3" w:lineRule="exact"/>
        <w:rPr>
          <w:sz w:val="20"/>
          <w:szCs w:val="20"/>
        </w:rPr>
      </w:pPr>
    </w:p>
    <w:p w:rsidR="004910E6" w:rsidRDefault="004910E6">
      <w:pPr>
        <w:spacing w:line="297" w:lineRule="auto"/>
        <w:ind w:left="200" w:right="46" w:firstLine="581"/>
        <w:rPr>
          <w:sz w:val="20"/>
          <w:szCs w:val="20"/>
        </w:rPr>
      </w:pPr>
      <w:r>
        <w:rPr>
          <w:sz w:val="26"/>
          <w:szCs w:val="26"/>
        </w:rPr>
        <w:t>Методические указания по выполнению контрольных работ по дисци-плине «Интеграция и автоматизация бизнес-процессов на предприятии» для</w:t>
      </w:r>
    </w:p>
    <w:p w:rsidR="004910E6" w:rsidRDefault="004910E6">
      <w:pPr>
        <w:spacing w:line="231" w:lineRule="auto"/>
        <w:ind w:right="6"/>
        <w:jc w:val="center"/>
        <w:rPr>
          <w:sz w:val="20"/>
          <w:szCs w:val="20"/>
        </w:rPr>
      </w:pPr>
      <w:r>
        <w:rPr>
          <w:sz w:val="28"/>
          <w:szCs w:val="28"/>
        </w:rPr>
        <w:t>студентов по направлению подготовки 38.03.01 «Экономика»</w:t>
      </w:r>
    </w:p>
    <w:p w:rsidR="004910E6" w:rsidRDefault="004910E6">
      <w:pPr>
        <w:spacing w:line="48" w:lineRule="exact"/>
        <w:rPr>
          <w:sz w:val="20"/>
          <w:szCs w:val="20"/>
        </w:rPr>
      </w:pPr>
    </w:p>
    <w:p w:rsidR="004910E6" w:rsidRDefault="004910E6">
      <w:pPr>
        <w:tabs>
          <w:tab w:val="left" w:pos="140"/>
        </w:tabs>
        <w:ind w:right="-53"/>
        <w:jc w:val="center"/>
        <w:rPr>
          <w:sz w:val="20"/>
          <w:szCs w:val="20"/>
        </w:rPr>
      </w:pPr>
      <w:r>
        <w:rPr>
          <w:sz w:val="28"/>
          <w:szCs w:val="28"/>
        </w:rPr>
        <w:t>(очно-заочная и заочная</w:t>
      </w:r>
      <w:r>
        <w:rPr>
          <w:sz w:val="20"/>
          <w:szCs w:val="20"/>
        </w:rPr>
        <w:tab/>
      </w:r>
      <w:r>
        <w:rPr>
          <w:sz w:val="27"/>
          <w:szCs w:val="27"/>
        </w:rPr>
        <w:t>форма обучения)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89" w:lineRule="exact"/>
        <w:rPr>
          <w:sz w:val="20"/>
          <w:szCs w:val="20"/>
        </w:rPr>
      </w:pPr>
    </w:p>
    <w:p w:rsidR="004910E6" w:rsidRDefault="004910E6">
      <w:pPr>
        <w:ind w:left="2860"/>
        <w:rPr>
          <w:sz w:val="20"/>
          <w:szCs w:val="20"/>
        </w:rPr>
      </w:pPr>
      <w:r>
        <w:rPr>
          <w:sz w:val="28"/>
          <w:szCs w:val="28"/>
        </w:rPr>
        <w:t>Редактор Кравцова Е.В.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18" w:lineRule="exact"/>
        <w:rPr>
          <w:sz w:val="20"/>
          <w:szCs w:val="20"/>
        </w:rPr>
      </w:pPr>
    </w:p>
    <w:p w:rsidR="004910E6" w:rsidRDefault="004910E6">
      <w:pPr>
        <w:ind w:left="2860"/>
        <w:rPr>
          <w:sz w:val="20"/>
          <w:szCs w:val="20"/>
        </w:rPr>
      </w:pPr>
      <w:r>
        <w:rPr>
          <w:sz w:val="28"/>
          <w:szCs w:val="28"/>
        </w:rPr>
        <w:t>Темплан 2018 г. Поз. №</w:t>
      </w:r>
    </w:p>
    <w:p w:rsidR="004910E6" w:rsidRDefault="004910E6">
      <w:pPr>
        <w:spacing w:line="261" w:lineRule="exact"/>
        <w:rPr>
          <w:sz w:val="20"/>
          <w:szCs w:val="20"/>
        </w:rPr>
      </w:pPr>
    </w:p>
    <w:p w:rsidR="004910E6" w:rsidRDefault="004910E6">
      <w:pPr>
        <w:ind w:left="40"/>
        <w:rPr>
          <w:sz w:val="20"/>
          <w:szCs w:val="20"/>
        </w:rPr>
      </w:pPr>
      <w:r>
        <w:rPr>
          <w:sz w:val="27"/>
          <w:szCs w:val="27"/>
        </w:rPr>
        <w:t>Подписано в печать_________ 2018 г. формат 60х84 1/16. Бумага газетная.</w:t>
      </w:r>
    </w:p>
    <w:p w:rsidR="004910E6" w:rsidRDefault="004910E6">
      <w:pPr>
        <w:spacing w:line="247" w:lineRule="exact"/>
        <w:rPr>
          <w:sz w:val="20"/>
          <w:szCs w:val="20"/>
        </w:rPr>
      </w:pPr>
    </w:p>
    <w:p w:rsidR="004910E6" w:rsidRDefault="004910E6">
      <w:pPr>
        <w:ind w:left="840"/>
        <w:rPr>
          <w:sz w:val="20"/>
          <w:szCs w:val="20"/>
        </w:rPr>
      </w:pPr>
      <w:r>
        <w:rPr>
          <w:sz w:val="28"/>
          <w:szCs w:val="28"/>
        </w:rPr>
        <w:t>Гарнитура Times. Печать офсетная.Усл. печ.л.____ Уч.-изд.л._____</w:t>
      </w:r>
    </w:p>
    <w:p w:rsidR="004910E6" w:rsidRDefault="004910E6">
      <w:pPr>
        <w:spacing w:line="249" w:lineRule="exact"/>
        <w:rPr>
          <w:sz w:val="20"/>
          <w:szCs w:val="20"/>
        </w:rPr>
      </w:pPr>
    </w:p>
    <w:p w:rsidR="004910E6" w:rsidRDefault="004910E6">
      <w:pPr>
        <w:tabs>
          <w:tab w:val="left" w:pos="4020"/>
        </w:tabs>
        <w:ind w:left="2860"/>
        <w:rPr>
          <w:sz w:val="20"/>
          <w:szCs w:val="20"/>
        </w:rPr>
      </w:pPr>
      <w:r>
        <w:rPr>
          <w:sz w:val="28"/>
          <w:szCs w:val="28"/>
        </w:rPr>
        <w:t>Тираж</w:t>
      </w:r>
      <w:r>
        <w:rPr>
          <w:sz w:val="20"/>
          <w:szCs w:val="20"/>
        </w:rPr>
        <w:tab/>
      </w:r>
      <w:r>
        <w:rPr>
          <w:sz w:val="28"/>
          <w:szCs w:val="28"/>
        </w:rPr>
        <w:t>экз. Заказ ______.</w:t>
      </w:r>
    </w:p>
    <w:p w:rsidR="004910E6" w:rsidRDefault="004910E6">
      <w:pPr>
        <w:spacing w:line="247" w:lineRule="exact"/>
        <w:rPr>
          <w:sz w:val="20"/>
          <w:szCs w:val="20"/>
        </w:rPr>
      </w:pPr>
    </w:p>
    <w:p w:rsidR="004910E6" w:rsidRDefault="004910E6">
      <w:pPr>
        <w:ind w:left="980"/>
        <w:rPr>
          <w:sz w:val="20"/>
          <w:szCs w:val="20"/>
        </w:rPr>
      </w:pPr>
      <w:r>
        <w:rPr>
          <w:sz w:val="28"/>
          <w:szCs w:val="28"/>
        </w:rPr>
        <w:t>Волгоградский государственный технический университет</w:t>
      </w:r>
    </w:p>
    <w:p w:rsidR="004910E6" w:rsidRDefault="004910E6">
      <w:pPr>
        <w:spacing w:line="249" w:lineRule="exact"/>
        <w:rPr>
          <w:sz w:val="20"/>
          <w:szCs w:val="20"/>
        </w:rPr>
      </w:pPr>
    </w:p>
    <w:p w:rsidR="004910E6" w:rsidRDefault="004910E6">
      <w:pPr>
        <w:ind w:left="2340"/>
        <w:rPr>
          <w:sz w:val="20"/>
          <w:szCs w:val="20"/>
        </w:rPr>
      </w:pPr>
      <w:r>
        <w:rPr>
          <w:sz w:val="28"/>
          <w:szCs w:val="28"/>
        </w:rPr>
        <w:t>400131, г. Волгоград, пр. Ленина, 28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86" w:lineRule="exact"/>
        <w:rPr>
          <w:sz w:val="20"/>
          <w:szCs w:val="20"/>
        </w:rPr>
      </w:pPr>
    </w:p>
    <w:p w:rsidR="004910E6" w:rsidRDefault="004910E6">
      <w:pPr>
        <w:ind w:right="6"/>
        <w:jc w:val="center"/>
        <w:rPr>
          <w:sz w:val="20"/>
          <w:szCs w:val="20"/>
        </w:rPr>
      </w:pPr>
      <w:r>
        <w:rPr>
          <w:sz w:val="28"/>
          <w:szCs w:val="28"/>
        </w:rPr>
        <w:t>ИУНЛ «Политехник» 400131 Волгоград, ул. Советская, 35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32" w:lineRule="exact"/>
        <w:rPr>
          <w:sz w:val="20"/>
          <w:szCs w:val="20"/>
        </w:rPr>
      </w:pPr>
    </w:p>
    <w:p w:rsidR="004910E6" w:rsidRDefault="004910E6">
      <w:pPr>
        <w:ind w:right="6"/>
        <w:jc w:val="center"/>
        <w:rPr>
          <w:sz w:val="20"/>
          <w:szCs w:val="20"/>
        </w:rPr>
      </w:pPr>
      <w:r>
        <w:rPr>
          <w:sz w:val="28"/>
          <w:szCs w:val="28"/>
        </w:rPr>
        <w:t>Волгоградского государственного технического университета</w:t>
      </w: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200" w:lineRule="exact"/>
        <w:rPr>
          <w:sz w:val="20"/>
          <w:szCs w:val="20"/>
        </w:rPr>
      </w:pPr>
    </w:p>
    <w:p w:rsidR="004910E6" w:rsidRDefault="004910E6">
      <w:pPr>
        <w:spacing w:line="334" w:lineRule="exact"/>
        <w:rPr>
          <w:sz w:val="20"/>
          <w:szCs w:val="20"/>
        </w:rPr>
      </w:pPr>
    </w:p>
    <w:p w:rsidR="004910E6" w:rsidRDefault="004910E6">
      <w:pPr>
        <w:ind w:right="6"/>
        <w:jc w:val="center"/>
        <w:rPr>
          <w:sz w:val="20"/>
          <w:szCs w:val="20"/>
        </w:rPr>
      </w:pPr>
      <w:r>
        <w:rPr>
          <w:rFonts w:ascii="Calibri" w:hAnsi="Calibri" w:cs="Calibri"/>
        </w:rPr>
        <w:t>16</w:t>
      </w:r>
    </w:p>
    <w:sectPr w:rsidR="004910E6" w:rsidSect="0093752F">
      <w:pgSz w:w="11900" w:h="16838"/>
      <w:pgMar w:top="1125" w:right="1440" w:bottom="1134" w:left="1440" w:header="0" w:footer="0" w:gutter="0"/>
      <w:cols w:space="708" w:equalWidth="0">
        <w:col w:w="9026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120"/>
    <w:multiLevelType w:val="hybridMultilevel"/>
    <w:tmpl w:val="0B7AAF22"/>
    <w:lvl w:ilvl="0" w:tplc="4754C2CC">
      <w:start w:val="3"/>
      <w:numFmt w:val="decimal"/>
      <w:lvlText w:val="%1."/>
      <w:lvlJc w:val="left"/>
    </w:lvl>
    <w:lvl w:ilvl="1" w:tplc="91CEFB2E">
      <w:numFmt w:val="decimal"/>
      <w:lvlText w:val=""/>
      <w:lvlJc w:val="left"/>
    </w:lvl>
    <w:lvl w:ilvl="2" w:tplc="974814FC">
      <w:numFmt w:val="decimal"/>
      <w:lvlText w:val=""/>
      <w:lvlJc w:val="left"/>
    </w:lvl>
    <w:lvl w:ilvl="3" w:tplc="4E80FC22">
      <w:numFmt w:val="decimal"/>
      <w:lvlText w:val=""/>
      <w:lvlJc w:val="left"/>
    </w:lvl>
    <w:lvl w:ilvl="4" w:tplc="63E8211A">
      <w:numFmt w:val="decimal"/>
      <w:lvlText w:val=""/>
      <w:lvlJc w:val="left"/>
    </w:lvl>
    <w:lvl w:ilvl="5" w:tplc="524C8506">
      <w:numFmt w:val="decimal"/>
      <w:lvlText w:val=""/>
      <w:lvlJc w:val="left"/>
    </w:lvl>
    <w:lvl w:ilvl="6" w:tplc="DB0E6464">
      <w:numFmt w:val="decimal"/>
      <w:lvlText w:val=""/>
      <w:lvlJc w:val="left"/>
    </w:lvl>
    <w:lvl w:ilvl="7" w:tplc="AD729E54">
      <w:numFmt w:val="decimal"/>
      <w:lvlText w:val=""/>
      <w:lvlJc w:val="left"/>
    </w:lvl>
    <w:lvl w:ilvl="8" w:tplc="6C4E59C2">
      <w:numFmt w:val="decimal"/>
      <w:lvlText w:val=""/>
      <w:lvlJc w:val="left"/>
    </w:lvl>
  </w:abstractNum>
  <w:abstractNum w:abstractNumId="1">
    <w:nsid w:val="0000030A"/>
    <w:multiLevelType w:val="hybridMultilevel"/>
    <w:tmpl w:val="57D4DD28"/>
    <w:lvl w:ilvl="0" w:tplc="0C1C0236">
      <w:start w:val="1"/>
      <w:numFmt w:val="bullet"/>
      <w:lvlText w:val="к"/>
      <w:lvlJc w:val="left"/>
    </w:lvl>
    <w:lvl w:ilvl="1" w:tplc="1A6057DC">
      <w:numFmt w:val="decimal"/>
      <w:lvlText w:val=""/>
      <w:lvlJc w:val="left"/>
    </w:lvl>
    <w:lvl w:ilvl="2" w:tplc="2F2AE7FC">
      <w:numFmt w:val="decimal"/>
      <w:lvlText w:val=""/>
      <w:lvlJc w:val="left"/>
    </w:lvl>
    <w:lvl w:ilvl="3" w:tplc="45089CC8">
      <w:numFmt w:val="decimal"/>
      <w:lvlText w:val=""/>
      <w:lvlJc w:val="left"/>
    </w:lvl>
    <w:lvl w:ilvl="4" w:tplc="0DB2DA0A">
      <w:numFmt w:val="decimal"/>
      <w:lvlText w:val=""/>
      <w:lvlJc w:val="left"/>
    </w:lvl>
    <w:lvl w:ilvl="5" w:tplc="3BEE675A">
      <w:numFmt w:val="decimal"/>
      <w:lvlText w:val=""/>
      <w:lvlJc w:val="left"/>
    </w:lvl>
    <w:lvl w:ilvl="6" w:tplc="7626104A">
      <w:numFmt w:val="decimal"/>
      <w:lvlText w:val=""/>
      <w:lvlJc w:val="left"/>
    </w:lvl>
    <w:lvl w:ilvl="7" w:tplc="32BCBFF4">
      <w:numFmt w:val="decimal"/>
      <w:lvlText w:val=""/>
      <w:lvlJc w:val="left"/>
    </w:lvl>
    <w:lvl w:ilvl="8" w:tplc="A8DCA234">
      <w:numFmt w:val="decimal"/>
      <w:lvlText w:val=""/>
      <w:lvlJc w:val="left"/>
    </w:lvl>
  </w:abstractNum>
  <w:abstractNum w:abstractNumId="2">
    <w:nsid w:val="00000732"/>
    <w:multiLevelType w:val="hybridMultilevel"/>
    <w:tmpl w:val="3E98D908"/>
    <w:lvl w:ilvl="0" w:tplc="9F784362">
      <w:start w:val="1"/>
      <w:numFmt w:val="decimal"/>
      <w:lvlText w:val="%1)"/>
      <w:lvlJc w:val="left"/>
    </w:lvl>
    <w:lvl w:ilvl="1" w:tplc="96F84654">
      <w:numFmt w:val="decimal"/>
      <w:lvlText w:val=""/>
      <w:lvlJc w:val="left"/>
    </w:lvl>
    <w:lvl w:ilvl="2" w:tplc="73CCF1C8">
      <w:numFmt w:val="decimal"/>
      <w:lvlText w:val=""/>
      <w:lvlJc w:val="left"/>
    </w:lvl>
    <w:lvl w:ilvl="3" w:tplc="18A48C74">
      <w:numFmt w:val="decimal"/>
      <w:lvlText w:val=""/>
      <w:lvlJc w:val="left"/>
    </w:lvl>
    <w:lvl w:ilvl="4" w:tplc="CB843048">
      <w:numFmt w:val="decimal"/>
      <w:lvlText w:val=""/>
      <w:lvlJc w:val="left"/>
    </w:lvl>
    <w:lvl w:ilvl="5" w:tplc="9A9CBEDE">
      <w:numFmt w:val="decimal"/>
      <w:lvlText w:val=""/>
      <w:lvlJc w:val="left"/>
    </w:lvl>
    <w:lvl w:ilvl="6" w:tplc="D8FE24E2">
      <w:numFmt w:val="decimal"/>
      <w:lvlText w:val=""/>
      <w:lvlJc w:val="left"/>
    </w:lvl>
    <w:lvl w:ilvl="7" w:tplc="405A1BDE">
      <w:numFmt w:val="decimal"/>
      <w:lvlText w:val=""/>
      <w:lvlJc w:val="left"/>
    </w:lvl>
    <w:lvl w:ilvl="8" w:tplc="6778D724">
      <w:numFmt w:val="decimal"/>
      <w:lvlText w:val=""/>
      <w:lvlJc w:val="left"/>
    </w:lvl>
  </w:abstractNum>
  <w:abstractNum w:abstractNumId="3">
    <w:nsid w:val="00000BDB"/>
    <w:multiLevelType w:val="hybridMultilevel"/>
    <w:tmpl w:val="CF14BBFE"/>
    <w:lvl w:ilvl="0" w:tplc="A006B206">
      <w:start w:val="1"/>
      <w:numFmt w:val="decimal"/>
      <w:lvlText w:val="%1"/>
      <w:lvlJc w:val="left"/>
    </w:lvl>
    <w:lvl w:ilvl="1" w:tplc="0B7C0048">
      <w:start w:val="3"/>
      <w:numFmt w:val="decimal"/>
      <w:lvlText w:val="%2)"/>
      <w:lvlJc w:val="left"/>
    </w:lvl>
    <w:lvl w:ilvl="2" w:tplc="3BFCA016">
      <w:numFmt w:val="decimal"/>
      <w:lvlText w:val=""/>
      <w:lvlJc w:val="left"/>
    </w:lvl>
    <w:lvl w:ilvl="3" w:tplc="F8E4F9B4">
      <w:numFmt w:val="decimal"/>
      <w:lvlText w:val=""/>
      <w:lvlJc w:val="left"/>
    </w:lvl>
    <w:lvl w:ilvl="4" w:tplc="23B076E6">
      <w:numFmt w:val="decimal"/>
      <w:lvlText w:val=""/>
      <w:lvlJc w:val="left"/>
    </w:lvl>
    <w:lvl w:ilvl="5" w:tplc="EAE87624">
      <w:numFmt w:val="decimal"/>
      <w:lvlText w:val=""/>
      <w:lvlJc w:val="left"/>
    </w:lvl>
    <w:lvl w:ilvl="6" w:tplc="D276B2BC">
      <w:numFmt w:val="decimal"/>
      <w:lvlText w:val=""/>
      <w:lvlJc w:val="left"/>
    </w:lvl>
    <w:lvl w:ilvl="7" w:tplc="6A50EDCA">
      <w:numFmt w:val="decimal"/>
      <w:lvlText w:val=""/>
      <w:lvlJc w:val="left"/>
    </w:lvl>
    <w:lvl w:ilvl="8" w:tplc="ECA63192">
      <w:numFmt w:val="decimal"/>
      <w:lvlText w:val=""/>
      <w:lvlJc w:val="left"/>
    </w:lvl>
  </w:abstractNum>
  <w:abstractNum w:abstractNumId="4">
    <w:nsid w:val="00000DDC"/>
    <w:multiLevelType w:val="hybridMultilevel"/>
    <w:tmpl w:val="626E8BFC"/>
    <w:lvl w:ilvl="0" w:tplc="E410E146">
      <w:start w:val="24"/>
      <w:numFmt w:val="decimal"/>
      <w:lvlText w:val="%1."/>
      <w:lvlJc w:val="left"/>
    </w:lvl>
    <w:lvl w:ilvl="1" w:tplc="FEB0437C">
      <w:numFmt w:val="decimal"/>
      <w:lvlText w:val=""/>
      <w:lvlJc w:val="left"/>
    </w:lvl>
    <w:lvl w:ilvl="2" w:tplc="74A208CC">
      <w:numFmt w:val="decimal"/>
      <w:lvlText w:val=""/>
      <w:lvlJc w:val="left"/>
    </w:lvl>
    <w:lvl w:ilvl="3" w:tplc="C0F4CE32">
      <w:numFmt w:val="decimal"/>
      <w:lvlText w:val=""/>
      <w:lvlJc w:val="left"/>
    </w:lvl>
    <w:lvl w:ilvl="4" w:tplc="D2F22F64">
      <w:numFmt w:val="decimal"/>
      <w:lvlText w:val=""/>
      <w:lvlJc w:val="left"/>
    </w:lvl>
    <w:lvl w:ilvl="5" w:tplc="7FF450AA">
      <w:numFmt w:val="decimal"/>
      <w:lvlText w:val=""/>
      <w:lvlJc w:val="left"/>
    </w:lvl>
    <w:lvl w:ilvl="6" w:tplc="158602AE">
      <w:numFmt w:val="decimal"/>
      <w:lvlText w:val=""/>
      <w:lvlJc w:val="left"/>
    </w:lvl>
    <w:lvl w:ilvl="7" w:tplc="2E34D432">
      <w:numFmt w:val="decimal"/>
      <w:lvlText w:val=""/>
      <w:lvlJc w:val="left"/>
    </w:lvl>
    <w:lvl w:ilvl="8" w:tplc="0456B79C">
      <w:numFmt w:val="decimal"/>
      <w:lvlText w:val=""/>
      <w:lvlJc w:val="left"/>
    </w:lvl>
  </w:abstractNum>
  <w:abstractNum w:abstractNumId="5">
    <w:nsid w:val="00001366"/>
    <w:multiLevelType w:val="hybridMultilevel"/>
    <w:tmpl w:val="4F480E82"/>
    <w:lvl w:ilvl="0" w:tplc="DD3A9942">
      <w:start w:val="3"/>
      <w:numFmt w:val="decimal"/>
      <w:lvlText w:val="%1)"/>
      <w:lvlJc w:val="left"/>
    </w:lvl>
    <w:lvl w:ilvl="1" w:tplc="1194C376">
      <w:numFmt w:val="decimal"/>
      <w:lvlText w:val=""/>
      <w:lvlJc w:val="left"/>
    </w:lvl>
    <w:lvl w:ilvl="2" w:tplc="38B00BB2">
      <w:numFmt w:val="decimal"/>
      <w:lvlText w:val=""/>
      <w:lvlJc w:val="left"/>
    </w:lvl>
    <w:lvl w:ilvl="3" w:tplc="00F2BFAE">
      <w:numFmt w:val="decimal"/>
      <w:lvlText w:val=""/>
      <w:lvlJc w:val="left"/>
    </w:lvl>
    <w:lvl w:ilvl="4" w:tplc="26EEEA56">
      <w:numFmt w:val="decimal"/>
      <w:lvlText w:val=""/>
      <w:lvlJc w:val="left"/>
    </w:lvl>
    <w:lvl w:ilvl="5" w:tplc="938290BA">
      <w:numFmt w:val="decimal"/>
      <w:lvlText w:val=""/>
      <w:lvlJc w:val="left"/>
    </w:lvl>
    <w:lvl w:ilvl="6" w:tplc="C53636EC">
      <w:numFmt w:val="decimal"/>
      <w:lvlText w:val=""/>
      <w:lvlJc w:val="left"/>
    </w:lvl>
    <w:lvl w:ilvl="7" w:tplc="82EAD1CA">
      <w:numFmt w:val="decimal"/>
      <w:lvlText w:val=""/>
      <w:lvlJc w:val="left"/>
    </w:lvl>
    <w:lvl w:ilvl="8" w:tplc="F2100598">
      <w:numFmt w:val="decimal"/>
      <w:lvlText w:val=""/>
      <w:lvlJc w:val="left"/>
    </w:lvl>
  </w:abstractNum>
  <w:abstractNum w:abstractNumId="6">
    <w:nsid w:val="000015A1"/>
    <w:multiLevelType w:val="hybridMultilevel"/>
    <w:tmpl w:val="F230A4EA"/>
    <w:lvl w:ilvl="0" w:tplc="34C0F4EA">
      <w:start w:val="1"/>
      <w:numFmt w:val="bullet"/>
      <w:lvlText w:val="и"/>
      <w:lvlJc w:val="left"/>
    </w:lvl>
    <w:lvl w:ilvl="1" w:tplc="3D184CFC">
      <w:start w:val="12"/>
      <w:numFmt w:val="decimal"/>
      <w:lvlText w:val="%2"/>
      <w:lvlJc w:val="left"/>
    </w:lvl>
    <w:lvl w:ilvl="2" w:tplc="D70A35C2">
      <w:numFmt w:val="decimal"/>
      <w:lvlText w:val=""/>
      <w:lvlJc w:val="left"/>
    </w:lvl>
    <w:lvl w:ilvl="3" w:tplc="BA3E92F6">
      <w:numFmt w:val="decimal"/>
      <w:lvlText w:val=""/>
      <w:lvlJc w:val="left"/>
    </w:lvl>
    <w:lvl w:ilvl="4" w:tplc="6A42EF56">
      <w:numFmt w:val="decimal"/>
      <w:lvlText w:val=""/>
      <w:lvlJc w:val="left"/>
    </w:lvl>
    <w:lvl w:ilvl="5" w:tplc="4704C224">
      <w:numFmt w:val="decimal"/>
      <w:lvlText w:val=""/>
      <w:lvlJc w:val="left"/>
    </w:lvl>
    <w:lvl w:ilvl="6" w:tplc="54280B52">
      <w:numFmt w:val="decimal"/>
      <w:lvlText w:val=""/>
      <w:lvlJc w:val="left"/>
    </w:lvl>
    <w:lvl w:ilvl="7" w:tplc="AF2EEE68">
      <w:numFmt w:val="decimal"/>
      <w:lvlText w:val=""/>
      <w:lvlJc w:val="left"/>
    </w:lvl>
    <w:lvl w:ilvl="8" w:tplc="C10C7D46">
      <w:numFmt w:val="decimal"/>
      <w:lvlText w:val=""/>
      <w:lvlJc w:val="left"/>
    </w:lvl>
  </w:abstractNum>
  <w:abstractNum w:abstractNumId="7">
    <w:nsid w:val="00001A49"/>
    <w:multiLevelType w:val="hybridMultilevel"/>
    <w:tmpl w:val="764230A0"/>
    <w:lvl w:ilvl="0" w:tplc="D0C0136A">
      <w:start w:val="15"/>
      <w:numFmt w:val="decimal"/>
      <w:lvlText w:val="%1."/>
      <w:lvlJc w:val="left"/>
    </w:lvl>
    <w:lvl w:ilvl="1" w:tplc="4EBAC100">
      <w:numFmt w:val="decimal"/>
      <w:lvlText w:val=""/>
      <w:lvlJc w:val="left"/>
    </w:lvl>
    <w:lvl w:ilvl="2" w:tplc="9932A67C">
      <w:numFmt w:val="decimal"/>
      <w:lvlText w:val=""/>
      <w:lvlJc w:val="left"/>
    </w:lvl>
    <w:lvl w:ilvl="3" w:tplc="66B21A5E">
      <w:numFmt w:val="decimal"/>
      <w:lvlText w:val=""/>
      <w:lvlJc w:val="left"/>
    </w:lvl>
    <w:lvl w:ilvl="4" w:tplc="D6FC0E70">
      <w:numFmt w:val="decimal"/>
      <w:lvlText w:val=""/>
      <w:lvlJc w:val="left"/>
    </w:lvl>
    <w:lvl w:ilvl="5" w:tplc="50F41DEA">
      <w:numFmt w:val="decimal"/>
      <w:lvlText w:val=""/>
      <w:lvlJc w:val="left"/>
    </w:lvl>
    <w:lvl w:ilvl="6" w:tplc="ECA287E0">
      <w:numFmt w:val="decimal"/>
      <w:lvlText w:val=""/>
      <w:lvlJc w:val="left"/>
    </w:lvl>
    <w:lvl w:ilvl="7" w:tplc="30B88E60">
      <w:numFmt w:val="decimal"/>
      <w:lvlText w:val=""/>
      <w:lvlJc w:val="left"/>
    </w:lvl>
    <w:lvl w:ilvl="8" w:tplc="A2C62572">
      <w:numFmt w:val="decimal"/>
      <w:lvlText w:val=""/>
      <w:lvlJc w:val="left"/>
    </w:lvl>
  </w:abstractNum>
  <w:abstractNum w:abstractNumId="8">
    <w:nsid w:val="00001AD4"/>
    <w:multiLevelType w:val="hybridMultilevel"/>
    <w:tmpl w:val="3A2065AE"/>
    <w:lvl w:ilvl="0" w:tplc="32E0367C">
      <w:start w:val="1"/>
      <w:numFmt w:val="bullet"/>
      <w:lvlText w:val="в"/>
      <w:lvlJc w:val="left"/>
    </w:lvl>
    <w:lvl w:ilvl="1" w:tplc="A11AC972">
      <w:start w:val="1"/>
      <w:numFmt w:val="bullet"/>
      <w:lvlText w:val="-"/>
      <w:lvlJc w:val="left"/>
    </w:lvl>
    <w:lvl w:ilvl="2" w:tplc="C822765A">
      <w:numFmt w:val="decimal"/>
      <w:lvlText w:val=""/>
      <w:lvlJc w:val="left"/>
    </w:lvl>
    <w:lvl w:ilvl="3" w:tplc="FBEAE41A">
      <w:numFmt w:val="decimal"/>
      <w:lvlText w:val=""/>
      <w:lvlJc w:val="left"/>
    </w:lvl>
    <w:lvl w:ilvl="4" w:tplc="472247D8">
      <w:numFmt w:val="decimal"/>
      <w:lvlText w:val=""/>
      <w:lvlJc w:val="left"/>
    </w:lvl>
    <w:lvl w:ilvl="5" w:tplc="BA8E5158">
      <w:numFmt w:val="decimal"/>
      <w:lvlText w:val=""/>
      <w:lvlJc w:val="left"/>
    </w:lvl>
    <w:lvl w:ilvl="6" w:tplc="251CFFD4">
      <w:numFmt w:val="decimal"/>
      <w:lvlText w:val=""/>
      <w:lvlJc w:val="left"/>
    </w:lvl>
    <w:lvl w:ilvl="7" w:tplc="200CD490">
      <w:numFmt w:val="decimal"/>
      <w:lvlText w:val=""/>
      <w:lvlJc w:val="left"/>
    </w:lvl>
    <w:lvl w:ilvl="8" w:tplc="0E4AA590">
      <w:numFmt w:val="decimal"/>
      <w:lvlText w:val=""/>
      <w:lvlJc w:val="left"/>
    </w:lvl>
  </w:abstractNum>
  <w:abstractNum w:abstractNumId="9">
    <w:nsid w:val="00001CD0"/>
    <w:multiLevelType w:val="hybridMultilevel"/>
    <w:tmpl w:val="D512D168"/>
    <w:lvl w:ilvl="0" w:tplc="0956A504">
      <w:start w:val="31"/>
      <w:numFmt w:val="decimal"/>
      <w:lvlText w:val="%1."/>
      <w:lvlJc w:val="left"/>
    </w:lvl>
    <w:lvl w:ilvl="1" w:tplc="01A2DD6C">
      <w:numFmt w:val="decimal"/>
      <w:lvlText w:val=""/>
      <w:lvlJc w:val="left"/>
    </w:lvl>
    <w:lvl w:ilvl="2" w:tplc="F0FA64D8">
      <w:numFmt w:val="decimal"/>
      <w:lvlText w:val=""/>
      <w:lvlJc w:val="left"/>
    </w:lvl>
    <w:lvl w:ilvl="3" w:tplc="0DCCA098">
      <w:numFmt w:val="decimal"/>
      <w:lvlText w:val=""/>
      <w:lvlJc w:val="left"/>
    </w:lvl>
    <w:lvl w:ilvl="4" w:tplc="9364F9FA">
      <w:numFmt w:val="decimal"/>
      <w:lvlText w:val=""/>
      <w:lvlJc w:val="left"/>
    </w:lvl>
    <w:lvl w:ilvl="5" w:tplc="7FCC39EA">
      <w:numFmt w:val="decimal"/>
      <w:lvlText w:val=""/>
      <w:lvlJc w:val="left"/>
    </w:lvl>
    <w:lvl w:ilvl="6" w:tplc="382C52F4">
      <w:numFmt w:val="decimal"/>
      <w:lvlText w:val=""/>
      <w:lvlJc w:val="left"/>
    </w:lvl>
    <w:lvl w:ilvl="7" w:tplc="CC4E7F9E">
      <w:numFmt w:val="decimal"/>
      <w:lvlText w:val=""/>
      <w:lvlJc w:val="left"/>
    </w:lvl>
    <w:lvl w:ilvl="8" w:tplc="614CF906">
      <w:numFmt w:val="decimal"/>
      <w:lvlText w:val=""/>
      <w:lvlJc w:val="left"/>
    </w:lvl>
  </w:abstractNum>
  <w:abstractNum w:abstractNumId="10">
    <w:nsid w:val="00002213"/>
    <w:multiLevelType w:val="hybridMultilevel"/>
    <w:tmpl w:val="BF942C5C"/>
    <w:lvl w:ilvl="0" w:tplc="26BC8598">
      <w:start w:val="1"/>
      <w:numFmt w:val="bullet"/>
      <w:lvlText w:val="и"/>
      <w:lvlJc w:val="left"/>
    </w:lvl>
    <w:lvl w:ilvl="1" w:tplc="AB9E5B80">
      <w:start w:val="16"/>
      <w:numFmt w:val="decimal"/>
      <w:lvlText w:val="%2."/>
      <w:lvlJc w:val="left"/>
    </w:lvl>
    <w:lvl w:ilvl="2" w:tplc="9BD85A02">
      <w:numFmt w:val="decimal"/>
      <w:lvlText w:val=""/>
      <w:lvlJc w:val="left"/>
    </w:lvl>
    <w:lvl w:ilvl="3" w:tplc="75C6BE26">
      <w:numFmt w:val="decimal"/>
      <w:lvlText w:val=""/>
      <w:lvlJc w:val="left"/>
    </w:lvl>
    <w:lvl w:ilvl="4" w:tplc="69BA5AD2">
      <w:numFmt w:val="decimal"/>
      <w:lvlText w:val=""/>
      <w:lvlJc w:val="left"/>
    </w:lvl>
    <w:lvl w:ilvl="5" w:tplc="8DA43C26">
      <w:numFmt w:val="decimal"/>
      <w:lvlText w:val=""/>
      <w:lvlJc w:val="left"/>
    </w:lvl>
    <w:lvl w:ilvl="6" w:tplc="08B0B098">
      <w:numFmt w:val="decimal"/>
      <w:lvlText w:val=""/>
      <w:lvlJc w:val="left"/>
    </w:lvl>
    <w:lvl w:ilvl="7" w:tplc="5E6CED5C">
      <w:numFmt w:val="decimal"/>
      <w:lvlText w:val=""/>
      <w:lvlJc w:val="left"/>
    </w:lvl>
    <w:lvl w:ilvl="8" w:tplc="85BAB0EE">
      <w:numFmt w:val="decimal"/>
      <w:lvlText w:val=""/>
      <w:lvlJc w:val="left"/>
    </w:lvl>
  </w:abstractNum>
  <w:abstractNum w:abstractNumId="11">
    <w:nsid w:val="000022EE"/>
    <w:multiLevelType w:val="hybridMultilevel"/>
    <w:tmpl w:val="7BB0B522"/>
    <w:lvl w:ilvl="0" w:tplc="6AEAED82">
      <w:start w:val="6"/>
      <w:numFmt w:val="decimal"/>
      <w:lvlText w:val="%1."/>
      <w:lvlJc w:val="left"/>
    </w:lvl>
    <w:lvl w:ilvl="1" w:tplc="4C1E79BC">
      <w:numFmt w:val="decimal"/>
      <w:lvlText w:val=""/>
      <w:lvlJc w:val="left"/>
    </w:lvl>
    <w:lvl w:ilvl="2" w:tplc="864A5874">
      <w:numFmt w:val="decimal"/>
      <w:lvlText w:val=""/>
      <w:lvlJc w:val="left"/>
    </w:lvl>
    <w:lvl w:ilvl="3" w:tplc="C6CE68C4">
      <w:numFmt w:val="decimal"/>
      <w:lvlText w:val=""/>
      <w:lvlJc w:val="left"/>
    </w:lvl>
    <w:lvl w:ilvl="4" w:tplc="C48CBE82">
      <w:numFmt w:val="decimal"/>
      <w:lvlText w:val=""/>
      <w:lvlJc w:val="left"/>
    </w:lvl>
    <w:lvl w:ilvl="5" w:tplc="3962C71C">
      <w:numFmt w:val="decimal"/>
      <w:lvlText w:val=""/>
      <w:lvlJc w:val="left"/>
    </w:lvl>
    <w:lvl w:ilvl="6" w:tplc="F41453EE">
      <w:numFmt w:val="decimal"/>
      <w:lvlText w:val=""/>
      <w:lvlJc w:val="left"/>
    </w:lvl>
    <w:lvl w:ilvl="7" w:tplc="22625A30">
      <w:numFmt w:val="decimal"/>
      <w:lvlText w:val=""/>
      <w:lvlJc w:val="left"/>
    </w:lvl>
    <w:lvl w:ilvl="8" w:tplc="6082CC2E">
      <w:numFmt w:val="decimal"/>
      <w:lvlText w:val=""/>
      <w:lvlJc w:val="left"/>
    </w:lvl>
  </w:abstractNum>
  <w:abstractNum w:abstractNumId="12">
    <w:nsid w:val="00002350"/>
    <w:multiLevelType w:val="hybridMultilevel"/>
    <w:tmpl w:val="46C420F8"/>
    <w:lvl w:ilvl="0" w:tplc="4B7E8232">
      <w:start w:val="1"/>
      <w:numFmt w:val="decimal"/>
      <w:lvlText w:val="%1)"/>
      <w:lvlJc w:val="left"/>
    </w:lvl>
    <w:lvl w:ilvl="1" w:tplc="5766487A">
      <w:numFmt w:val="decimal"/>
      <w:lvlText w:val="%2)"/>
      <w:lvlJc w:val="left"/>
    </w:lvl>
    <w:lvl w:ilvl="2" w:tplc="CB004A8A">
      <w:start w:val="5"/>
      <w:numFmt w:val="decimal"/>
      <w:lvlText w:val="%3."/>
      <w:lvlJc w:val="left"/>
    </w:lvl>
    <w:lvl w:ilvl="3" w:tplc="0F8E3BC4">
      <w:numFmt w:val="decimal"/>
      <w:lvlText w:val=""/>
      <w:lvlJc w:val="left"/>
    </w:lvl>
    <w:lvl w:ilvl="4" w:tplc="3104EC7C">
      <w:numFmt w:val="decimal"/>
      <w:lvlText w:val=""/>
      <w:lvlJc w:val="left"/>
    </w:lvl>
    <w:lvl w:ilvl="5" w:tplc="12A82BC4">
      <w:numFmt w:val="decimal"/>
      <w:lvlText w:val=""/>
      <w:lvlJc w:val="left"/>
    </w:lvl>
    <w:lvl w:ilvl="6" w:tplc="6C64985E">
      <w:numFmt w:val="decimal"/>
      <w:lvlText w:val=""/>
      <w:lvlJc w:val="left"/>
    </w:lvl>
    <w:lvl w:ilvl="7" w:tplc="C74C41AA">
      <w:numFmt w:val="decimal"/>
      <w:lvlText w:val=""/>
      <w:lvlJc w:val="left"/>
    </w:lvl>
    <w:lvl w:ilvl="8" w:tplc="92486328">
      <w:numFmt w:val="decimal"/>
      <w:lvlText w:val=""/>
      <w:lvlJc w:val="left"/>
    </w:lvl>
  </w:abstractNum>
  <w:abstractNum w:abstractNumId="13">
    <w:nsid w:val="0000260D"/>
    <w:multiLevelType w:val="hybridMultilevel"/>
    <w:tmpl w:val="1BC00AFC"/>
    <w:lvl w:ilvl="0" w:tplc="B3E63112">
      <w:start w:val="1"/>
      <w:numFmt w:val="decimal"/>
      <w:lvlText w:val="%1."/>
      <w:lvlJc w:val="left"/>
    </w:lvl>
    <w:lvl w:ilvl="1" w:tplc="C4F43792">
      <w:numFmt w:val="decimal"/>
      <w:lvlText w:val=""/>
      <w:lvlJc w:val="left"/>
    </w:lvl>
    <w:lvl w:ilvl="2" w:tplc="589CE924">
      <w:numFmt w:val="decimal"/>
      <w:lvlText w:val=""/>
      <w:lvlJc w:val="left"/>
    </w:lvl>
    <w:lvl w:ilvl="3" w:tplc="B180FC74">
      <w:numFmt w:val="decimal"/>
      <w:lvlText w:val=""/>
      <w:lvlJc w:val="left"/>
    </w:lvl>
    <w:lvl w:ilvl="4" w:tplc="96BC424C">
      <w:numFmt w:val="decimal"/>
      <w:lvlText w:val=""/>
      <w:lvlJc w:val="left"/>
    </w:lvl>
    <w:lvl w:ilvl="5" w:tplc="BFCCAB9C">
      <w:numFmt w:val="decimal"/>
      <w:lvlText w:val=""/>
      <w:lvlJc w:val="left"/>
    </w:lvl>
    <w:lvl w:ilvl="6" w:tplc="06EE25E6">
      <w:numFmt w:val="decimal"/>
      <w:lvlText w:val=""/>
      <w:lvlJc w:val="left"/>
    </w:lvl>
    <w:lvl w:ilvl="7" w:tplc="377AA046">
      <w:numFmt w:val="decimal"/>
      <w:lvlText w:val=""/>
      <w:lvlJc w:val="left"/>
    </w:lvl>
    <w:lvl w:ilvl="8" w:tplc="16CA9DEE">
      <w:numFmt w:val="decimal"/>
      <w:lvlText w:val=""/>
      <w:lvlJc w:val="left"/>
    </w:lvl>
  </w:abstractNum>
  <w:abstractNum w:abstractNumId="14">
    <w:nsid w:val="00002C3B"/>
    <w:multiLevelType w:val="hybridMultilevel"/>
    <w:tmpl w:val="13225F9C"/>
    <w:lvl w:ilvl="0" w:tplc="82C2BE72">
      <w:start w:val="1"/>
      <w:numFmt w:val="bullet"/>
      <w:lvlText w:val="и"/>
      <w:lvlJc w:val="left"/>
    </w:lvl>
    <w:lvl w:ilvl="1" w:tplc="9B9E9D6A">
      <w:start w:val="7"/>
      <w:numFmt w:val="decimal"/>
      <w:lvlText w:val="%2"/>
      <w:lvlJc w:val="left"/>
    </w:lvl>
    <w:lvl w:ilvl="2" w:tplc="95FEC72C">
      <w:numFmt w:val="decimal"/>
      <w:lvlText w:val=""/>
      <w:lvlJc w:val="left"/>
    </w:lvl>
    <w:lvl w:ilvl="3" w:tplc="86D40836">
      <w:numFmt w:val="decimal"/>
      <w:lvlText w:val=""/>
      <w:lvlJc w:val="left"/>
    </w:lvl>
    <w:lvl w:ilvl="4" w:tplc="4C26E71C">
      <w:numFmt w:val="decimal"/>
      <w:lvlText w:val=""/>
      <w:lvlJc w:val="left"/>
    </w:lvl>
    <w:lvl w:ilvl="5" w:tplc="D3A8932A">
      <w:numFmt w:val="decimal"/>
      <w:lvlText w:val=""/>
      <w:lvlJc w:val="left"/>
    </w:lvl>
    <w:lvl w:ilvl="6" w:tplc="183E8B4E">
      <w:numFmt w:val="decimal"/>
      <w:lvlText w:val=""/>
      <w:lvlJc w:val="left"/>
    </w:lvl>
    <w:lvl w:ilvl="7" w:tplc="C5864E4E">
      <w:numFmt w:val="decimal"/>
      <w:lvlText w:val=""/>
      <w:lvlJc w:val="left"/>
    </w:lvl>
    <w:lvl w:ilvl="8" w:tplc="811C7B2E">
      <w:numFmt w:val="decimal"/>
      <w:lvlText w:val=""/>
      <w:lvlJc w:val="left"/>
    </w:lvl>
  </w:abstractNum>
  <w:abstractNum w:abstractNumId="15">
    <w:nsid w:val="00002E40"/>
    <w:multiLevelType w:val="hybridMultilevel"/>
    <w:tmpl w:val="ED14D098"/>
    <w:lvl w:ilvl="0" w:tplc="F3C2F974">
      <w:start w:val="30"/>
      <w:numFmt w:val="decimal"/>
      <w:lvlText w:val="%1."/>
      <w:lvlJc w:val="left"/>
    </w:lvl>
    <w:lvl w:ilvl="1" w:tplc="58761EC6">
      <w:numFmt w:val="decimal"/>
      <w:lvlText w:val=""/>
      <w:lvlJc w:val="left"/>
    </w:lvl>
    <w:lvl w:ilvl="2" w:tplc="01903B5E">
      <w:numFmt w:val="decimal"/>
      <w:lvlText w:val=""/>
      <w:lvlJc w:val="left"/>
    </w:lvl>
    <w:lvl w:ilvl="3" w:tplc="E62A6BD4">
      <w:numFmt w:val="decimal"/>
      <w:lvlText w:val=""/>
      <w:lvlJc w:val="left"/>
    </w:lvl>
    <w:lvl w:ilvl="4" w:tplc="2B76BAD8">
      <w:numFmt w:val="decimal"/>
      <w:lvlText w:val=""/>
      <w:lvlJc w:val="left"/>
    </w:lvl>
    <w:lvl w:ilvl="5" w:tplc="651A14AA">
      <w:numFmt w:val="decimal"/>
      <w:lvlText w:val=""/>
      <w:lvlJc w:val="left"/>
    </w:lvl>
    <w:lvl w:ilvl="6" w:tplc="108E5B76">
      <w:numFmt w:val="decimal"/>
      <w:lvlText w:val=""/>
      <w:lvlJc w:val="left"/>
    </w:lvl>
    <w:lvl w:ilvl="7" w:tplc="2B5E3CB6">
      <w:numFmt w:val="decimal"/>
      <w:lvlText w:val=""/>
      <w:lvlJc w:val="left"/>
    </w:lvl>
    <w:lvl w:ilvl="8" w:tplc="6E6235EE">
      <w:numFmt w:val="decimal"/>
      <w:lvlText w:val=""/>
      <w:lvlJc w:val="left"/>
    </w:lvl>
  </w:abstractNum>
  <w:abstractNum w:abstractNumId="16">
    <w:nsid w:val="0000301C"/>
    <w:multiLevelType w:val="hybridMultilevel"/>
    <w:tmpl w:val="0BAAF4BA"/>
    <w:lvl w:ilvl="0" w:tplc="03BA491E">
      <w:start w:val="1"/>
      <w:numFmt w:val="decimal"/>
      <w:lvlText w:val="%1."/>
      <w:lvlJc w:val="left"/>
    </w:lvl>
    <w:lvl w:ilvl="1" w:tplc="7E308BE4">
      <w:numFmt w:val="decimal"/>
      <w:lvlText w:val=""/>
      <w:lvlJc w:val="left"/>
    </w:lvl>
    <w:lvl w:ilvl="2" w:tplc="3D60EB6C">
      <w:numFmt w:val="decimal"/>
      <w:lvlText w:val=""/>
      <w:lvlJc w:val="left"/>
    </w:lvl>
    <w:lvl w:ilvl="3" w:tplc="14EC2612">
      <w:numFmt w:val="decimal"/>
      <w:lvlText w:val=""/>
      <w:lvlJc w:val="left"/>
    </w:lvl>
    <w:lvl w:ilvl="4" w:tplc="0068D280">
      <w:numFmt w:val="decimal"/>
      <w:lvlText w:val=""/>
      <w:lvlJc w:val="left"/>
    </w:lvl>
    <w:lvl w:ilvl="5" w:tplc="20FE3C6A">
      <w:numFmt w:val="decimal"/>
      <w:lvlText w:val=""/>
      <w:lvlJc w:val="left"/>
    </w:lvl>
    <w:lvl w:ilvl="6" w:tplc="FE50E46C">
      <w:numFmt w:val="decimal"/>
      <w:lvlText w:val=""/>
      <w:lvlJc w:val="left"/>
    </w:lvl>
    <w:lvl w:ilvl="7" w:tplc="89EA6152">
      <w:numFmt w:val="decimal"/>
      <w:lvlText w:val=""/>
      <w:lvlJc w:val="left"/>
    </w:lvl>
    <w:lvl w:ilvl="8" w:tplc="F8C413B8">
      <w:numFmt w:val="decimal"/>
      <w:lvlText w:val=""/>
      <w:lvlJc w:val="left"/>
    </w:lvl>
  </w:abstractNum>
  <w:abstractNum w:abstractNumId="17">
    <w:nsid w:val="0000314F"/>
    <w:multiLevelType w:val="hybridMultilevel"/>
    <w:tmpl w:val="D5A83E34"/>
    <w:lvl w:ilvl="0" w:tplc="AA5C0F6C">
      <w:start w:val="25"/>
      <w:numFmt w:val="decimal"/>
      <w:lvlText w:val="%1."/>
      <w:lvlJc w:val="left"/>
    </w:lvl>
    <w:lvl w:ilvl="1" w:tplc="EDC8D624">
      <w:numFmt w:val="decimal"/>
      <w:lvlText w:val=""/>
      <w:lvlJc w:val="left"/>
    </w:lvl>
    <w:lvl w:ilvl="2" w:tplc="BD1C8270">
      <w:numFmt w:val="decimal"/>
      <w:lvlText w:val=""/>
      <w:lvlJc w:val="left"/>
    </w:lvl>
    <w:lvl w:ilvl="3" w:tplc="A1387526">
      <w:numFmt w:val="decimal"/>
      <w:lvlText w:val=""/>
      <w:lvlJc w:val="left"/>
    </w:lvl>
    <w:lvl w:ilvl="4" w:tplc="A27AC9F2">
      <w:numFmt w:val="decimal"/>
      <w:lvlText w:val=""/>
      <w:lvlJc w:val="left"/>
    </w:lvl>
    <w:lvl w:ilvl="5" w:tplc="F7CC1968">
      <w:numFmt w:val="decimal"/>
      <w:lvlText w:val=""/>
      <w:lvlJc w:val="left"/>
    </w:lvl>
    <w:lvl w:ilvl="6" w:tplc="050E5CC0">
      <w:numFmt w:val="decimal"/>
      <w:lvlText w:val=""/>
      <w:lvlJc w:val="left"/>
    </w:lvl>
    <w:lvl w:ilvl="7" w:tplc="991C473A">
      <w:numFmt w:val="decimal"/>
      <w:lvlText w:val=""/>
      <w:lvlJc w:val="left"/>
    </w:lvl>
    <w:lvl w:ilvl="8" w:tplc="09869974">
      <w:numFmt w:val="decimal"/>
      <w:lvlText w:val=""/>
      <w:lvlJc w:val="left"/>
    </w:lvl>
  </w:abstractNum>
  <w:abstractNum w:abstractNumId="18">
    <w:nsid w:val="0000323B"/>
    <w:multiLevelType w:val="hybridMultilevel"/>
    <w:tmpl w:val="2B641558"/>
    <w:lvl w:ilvl="0" w:tplc="261413B6">
      <w:start w:val="1"/>
      <w:numFmt w:val="bullet"/>
      <w:lvlText w:val="и"/>
      <w:lvlJc w:val="left"/>
    </w:lvl>
    <w:lvl w:ilvl="1" w:tplc="77EAA7B4">
      <w:start w:val="10"/>
      <w:numFmt w:val="decimal"/>
      <w:lvlText w:val="%2."/>
      <w:lvlJc w:val="left"/>
    </w:lvl>
    <w:lvl w:ilvl="2" w:tplc="1C2055C4">
      <w:numFmt w:val="decimal"/>
      <w:lvlText w:val=""/>
      <w:lvlJc w:val="left"/>
    </w:lvl>
    <w:lvl w:ilvl="3" w:tplc="A648BC26">
      <w:numFmt w:val="decimal"/>
      <w:lvlText w:val=""/>
      <w:lvlJc w:val="left"/>
    </w:lvl>
    <w:lvl w:ilvl="4" w:tplc="AB14C420">
      <w:numFmt w:val="decimal"/>
      <w:lvlText w:val=""/>
      <w:lvlJc w:val="left"/>
    </w:lvl>
    <w:lvl w:ilvl="5" w:tplc="96DC074C">
      <w:numFmt w:val="decimal"/>
      <w:lvlText w:val=""/>
      <w:lvlJc w:val="left"/>
    </w:lvl>
    <w:lvl w:ilvl="6" w:tplc="4BD22B20">
      <w:numFmt w:val="decimal"/>
      <w:lvlText w:val=""/>
      <w:lvlJc w:val="left"/>
    </w:lvl>
    <w:lvl w:ilvl="7" w:tplc="E51C29D8">
      <w:numFmt w:val="decimal"/>
      <w:lvlText w:val=""/>
      <w:lvlJc w:val="left"/>
    </w:lvl>
    <w:lvl w:ilvl="8" w:tplc="9DE8337E">
      <w:numFmt w:val="decimal"/>
      <w:lvlText w:val=""/>
      <w:lvlJc w:val="left"/>
    </w:lvl>
  </w:abstractNum>
  <w:abstractNum w:abstractNumId="19">
    <w:nsid w:val="0000366B"/>
    <w:multiLevelType w:val="hybridMultilevel"/>
    <w:tmpl w:val="00646F2E"/>
    <w:lvl w:ilvl="0" w:tplc="BBBCC606">
      <w:start w:val="33"/>
      <w:numFmt w:val="decimal"/>
      <w:lvlText w:val="%1."/>
      <w:lvlJc w:val="left"/>
    </w:lvl>
    <w:lvl w:ilvl="1" w:tplc="8480A1E4">
      <w:numFmt w:val="decimal"/>
      <w:lvlText w:val=""/>
      <w:lvlJc w:val="left"/>
    </w:lvl>
    <w:lvl w:ilvl="2" w:tplc="208C21AE">
      <w:numFmt w:val="decimal"/>
      <w:lvlText w:val=""/>
      <w:lvlJc w:val="left"/>
    </w:lvl>
    <w:lvl w:ilvl="3" w:tplc="61EC315A">
      <w:numFmt w:val="decimal"/>
      <w:lvlText w:val=""/>
      <w:lvlJc w:val="left"/>
    </w:lvl>
    <w:lvl w:ilvl="4" w:tplc="B198C0F4">
      <w:numFmt w:val="decimal"/>
      <w:lvlText w:val=""/>
      <w:lvlJc w:val="left"/>
    </w:lvl>
    <w:lvl w:ilvl="5" w:tplc="D9343756">
      <w:numFmt w:val="decimal"/>
      <w:lvlText w:val=""/>
      <w:lvlJc w:val="left"/>
    </w:lvl>
    <w:lvl w:ilvl="6" w:tplc="5ABAF7DC">
      <w:numFmt w:val="decimal"/>
      <w:lvlText w:val=""/>
      <w:lvlJc w:val="left"/>
    </w:lvl>
    <w:lvl w:ilvl="7" w:tplc="3894E2EA">
      <w:numFmt w:val="decimal"/>
      <w:lvlText w:val=""/>
      <w:lvlJc w:val="left"/>
    </w:lvl>
    <w:lvl w:ilvl="8" w:tplc="E18EA9D4">
      <w:numFmt w:val="decimal"/>
      <w:lvlText w:val=""/>
      <w:lvlJc w:val="left"/>
    </w:lvl>
  </w:abstractNum>
  <w:abstractNum w:abstractNumId="20">
    <w:nsid w:val="00003A9E"/>
    <w:multiLevelType w:val="hybridMultilevel"/>
    <w:tmpl w:val="6FA6C83A"/>
    <w:lvl w:ilvl="0" w:tplc="FA16AE6E">
      <w:start w:val="21"/>
      <w:numFmt w:val="decimal"/>
      <w:lvlText w:val="%1."/>
      <w:lvlJc w:val="left"/>
    </w:lvl>
    <w:lvl w:ilvl="1" w:tplc="281AD2A4">
      <w:numFmt w:val="decimal"/>
      <w:lvlText w:val=""/>
      <w:lvlJc w:val="left"/>
    </w:lvl>
    <w:lvl w:ilvl="2" w:tplc="8C1A55D6">
      <w:numFmt w:val="decimal"/>
      <w:lvlText w:val=""/>
      <w:lvlJc w:val="left"/>
    </w:lvl>
    <w:lvl w:ilvl="3" w:tplc="62606550">
      <w:numFmt w:val="decimal"/>
      <w:lvlText w:val=""/>
      <w:lvlJc w:val="left"/>
    </w:lvl>
    <w:lvl w:ilvl="4" w:tplc="1DC6AC8C">
      <w:numFmt w:val="decimal"/>
      <w:lvlText w:val=""/>
      <w:lvlJc w:val="left"/>
    </w:lvl>
    <w:lvl w:ilvl="5" w:tplc="F1F625DE">
      <w:numFmt w:val="decimal"/>
      <w:lvlText w:val=""/>
      <w:lvlJc w:val="left"/>
    </w:lvl>
    <w:lvl w:ilvl="6" w:tplc="1B6A24B0">
      <w:numFmt w:val="decimal"/>
      <w:lvlText w:val=""/>
      <w:lvlJc w:val="left"/>
    </w:lvl>
    <w:lvl w:ilvl="7" w:tplc="CBE6C478">
      <w:numFmt w:val="decimal"/>
      <w:lvlText w:val=""/>
      <w:lvlJc w:val="left"/>
    </w:lvl>
    <w:lvl w:ilvl="8" w:tplc="D2EAD1D0">
      <w:numFmt w:val="decimal"/>
      <w:lvlText w:val=""/>
      <w:lvlJc w:val="left"/>
    </w:lvl>
  </w:abstractNum>
  <w:abstractNum w:abstractNumId="21">
    <w:nsid w:val="00003BF6"/>
    <w:multiLevelType w:val="hybridMultilevel"/>
    <w:tmpl w:val="E8C8E6BC"/>
    <w:lvl w:ilvl="0" w:tplc="74763536">
      <w:start w:val="19"/>
      <w:numFmt w:val="decimal"/>
      <w:lvlText w:val="%1."/>
      <w:lvlJc w:val="left"/>
    </w:lvl>
    <w:lvl w:ilvl="1" w:tplc="D338C87C">
      <w:numFmt w:val="decimal"/>
      <w:lvlText w:val=""/>
      <w:lvlJc w:val="left"/>
    </w:lvl>
    <w:lvl w:ilvl="2" w:tplc="F37EDD30">
      <w:numFmt w:val="decimal"/>
      <w:lvlText w:val=""/>
      <w:lvlJc w:val="left"/>
    </w:lvl>
    <w:lvl w:ilvl="3" w:tplc="2340B57A">
      <w:numFmt w:val="decimal"/>
      <w:lvlText w:val=""/>
      <w:lvlJc w:val="left"/>
    </w:lvl>
    <w:lvl w:ilvl="4" w:tplc="7690E6D8">
      <w:numFmt w:val="decimal"/>
      <w:lvlText w:val=""/>
      <w:lvlJc w:val="left"/>
    </w:lvl>
    <w:lvl w:ilvl="5" w:tplc="831C6020">
      <w:numFmt w:val="decimal"/>
      <w:lvlText w:val=""/>
      <w:lvlJc w:val="left"/>
    </w:lvl>
    <w:lvl w:ilvl="6" w:tplc="3CA267F0">
      <w:numFmt w:val="decimal"/>
      <w:lvlText w:val=""/>
      <w:lvlJc w:val="left"/>
    </w:lvl>
    <w:lvl w:ilvl="7" w:tplc="DA34AC66">
      <w:numFmt w:val="decimal"/>
      <w:lvlText w:val=""/>
      <w:lvlJc w:val="left"/>
    </w:lvl>
    <w:lvl w:ilvl="8" w:tplc="4A80624C">
      <w:numFmt w:val="decimal"/>
      <w:lvlText w:val=""/>
      <w:lvlJc w:val="left"/>
    </w:lvl>
  </w:abstractNum>
  <w:abstractNum w:abstractNumId="22">
    <w:nsid w:val="00003E12"/>
    <w:multiLevelType w:val="hybridMultilevel"/>
    <w:tmpl w:val="284A17A8"/>
    <w:lvl w:ilvl="0" w:tplc="0C66FE4C">
      <w:start w:val="3"/>
      <w:numFmt w:val="decimal"/>
      <w:lvlText w:val="%1)"/>
      <w:lvlJc w:val="left"/>
    </w:lvl>
    <w:lvl w:ilvl="1" w:tplc="604CD540">
      <w:numFmt w:val="decimal"/>
      <w:lvlText w:val=""/>
      <w:lvlJc w:val="left"/>
    </w:lvl>
    <w:lvl w:ilvl="2" w:tplc="7CC63020">
      <w:numFmt w:val="decimal"/>
      <w:lvlText w:val=""/>
      <w:lvlJc w:val="left"/>
    </w:lvl>
    <w:lvl w:ilvl="3" w:tplc="A832F346">
      <w:numFmt w:val="decimal"/>
      <w:lvlText w:val=""/>
      <w:lvlJc w:val="left"/>
    </w:lvl>
    <w:lvl w:ilvl="4" w:tplc="761EE75A">
      <w:numFmt w:val="decimal"/>
      <w:lvlText w:val=""/>
      <w:lvlJc w:val="left"/>
    </w:lvl>
    <w:lvl w:ilvl="5" w:tplc="297E1B7A">
      <w:numFmt w:val="decimal"/>
      <w:lvlText w:val=""/>
      <w:lvlJc w:val="left"/>
    </w:lvl>
    <w:lvl w:ilvl="6" w:tplc="75E8C670">
      <w:numFmt w:val="decimal"/>
      <w:lvlText w:val=""/>
      <w:lvlJc w:val="left"/>
    </w:lvl>
    <w:lvl w:ilvl="7" w:tplc="5B6253AC">
      <w:numFmt w:val="decimal"/>
      <w:lvlText w:val=""/>
      <w:lvlJc w:val="left"/>
    </w:lvl>
    <w:lvl w:ilvl="8" w:tplc="565A2C00">
      <w:numFmt w:val="decimal"/>
      <w:lvlText w:val=""/>
      <w:lvlJc w:val="left"/>
    </w:lvl>
  </w:abstractNum>
  <w:abstractNum w:abstractNumId="23">
    <w:nsid w:val="00004230"/>
    <w:multiLevelType w:val="hybridMultilevel"/>
    <w:tmpl w:val="7D103878"/>
    <w:lvl w:ilvl="0" w:tplc="B380C7FC">
      <w:start w:val="1"/>
      <w:numFmt w:val="decimal"/>
      <w:lvlText w:val="%1)"/>
      <w:lvlJc w:val="left"/>
    </w:lvl>
    <w:lvl w:ilvl="1" w:tplc="A34ABAC6">
      <w:numFmt w:val="decimal"/>
      <w:lvlText w:val=""/>
      <w:lvlJc w:val="left"/>
    </w:lvl>
    <w:lvl w:ilvl="2" w:tplc="BAD64C24">
      <w:numFmt w:val="decimal"/>
      <w:lvlText w:val=""/>
      <w:lvlJc w:val="left"/>
    </w:lvl>
    <w:lvl w:ilvl="3" w:tplc="51BCE8A2">
      <w:numFmt w:val="decimal"/>
      <w:lvlText w:val=""/>
      <w:lvlJc w:val="left"/>
    </w:lvl>
    <w:lvl w:ilvl="4" w:tplc="1C2E982E">
      <w:numFmt w:val="decimal"/>
      <w:lvlText w:val=""/>
      <w:lvlJc w:val="left"/>
    </w:lvl>
    <w:lvl w:ilvl="5" w:tplc="C9545474">
      <w:numFmt w:val="decimal"/>
      <w:lvlText w:val=""/>
      <w:lvlJc w:val="left"/>
    </w:lvl>
    <w:lvl w:ilvl="6" w:tplc="64CAF4DC">
      <w:numFmt w:val="decimal"/>
      <w:lvlText w:val=""/>
      <w:lvlJc w:val="left"/>
    </w:lvl>
    <w:lvl w:ilvl="7" w:tplc="494699DA">
      <w:numFmt w:val="decimal"/>
      <w:lvlText w:val=""/>
      <w:lvlJc w:val="left"/>
    </w:lvl>
    <w:lvl w:ilvl="8" w:tplc="BFAE0B50">
      <w:numFmt w:val="decimal"/>
      <w:lvlText w:val=""/>
      <w:lvlJc w:val="left"/>
    </w:lvl>
  </w:abstractNum>
  <w:abstractNum w:abstractNumId="24">
    <w:nsid w:val="00004944"/>
    <w:multiLevelType w:val="hybridMultilevel"/>
    <w:tmpl w:val="591633EC"/>
    <w:lvl w:ilvl="0" w:tplc="4CEA3656">
      <w:start w:val="29"/>
      <w:numFmt w:val="decimal"/>
      <w:lvlText w:val="%1."/>
      <w:lvlJc w:val="left"/>
    </w:lvl>
    <w:lvl w:ilvl="1" w:tplc="0C8CA370">
      <w:numFmt w:val="decimal"/>
      <w:lvlText w:val=""/>
      <w:lvlJc w:val="left"/>
    </w:lvl>
    <w:lvl w:ilvl="2" w:tplc="8E2E1560">
      <w:numFmt w:val="decimal"/>
      <w:lvlText w:val=""/>
      <w:lvlJc w:val="left"/>
    </w:lvl>
    <w:lvl w:ilvl="3" w:tplc="820EDDEE">
      <w:numFmt w:val="decimal"/>
      <w:lvlText w:val=""/>
      <w:lvlJc w:val="left"/>
    </w:lvl>
    <w:lvl w:ilvl="4" w:tplc="706C63C8">
      <w:numFmt w:val="decimal"/>
      <w:lvlText w:val=""/>
      <w:lvlJc w:val="left"/>
    </w:lvl>
    <w:lvl w:ilvl="5" w:tplc="77EAABF8">
      <w:numFmt w:val="decimal"/>
      <w:lvlText w:val=""/>
      <w:lvlJc w:val="left"/>
    </w:lvl>
    <w:lvl w:ilvl="6" w:tplc="DD803C2C">
      <w:numFmt w:val="decimal"/>
      <w:lvlText w:val=""/>
      <w:lvlJc w:val="left"/>
    </w:lvl>
    <w:lvl w:ilvl="7" w:tplc="D6C617A8">
      <w:numFmt w:val="decimal"/>
      <w:lvlText w:val=""/>
      <w:lvlJc w:val="left"/>
    </w:lvl>
    <w:lvl w:ilvl="8" w:tplc="026C59CA">
      <w:numFmt w:val="decimal"/>
      <w:lvlText w:val=""/>
      <w:lvlJc w:val="left"/>
    </w:lvl>
  </w:abstractNum>
  <w:abstractNum w:abstractNumId="25">
    <w:nsid w:val="00004B40"/>
    <w:multiLevelType w:val="hybridMultilevel"/>
    <w:tmpl w:val="9E2ECCBE"/>
    <w:lvl w:ilvl="0" w:tplc="18AA7E7E">
      <w:start w:val="3"/>
      <w:numFmt w:val="decimal"/>
      <w:lvlText w:val="%1)"/>
      <w:lvlJc w:val="left"/>
    </w:lvl>
    <w:lvl w:ilvl="1" w:tplc="32460DEC">
      <w:numFmt w:val="decimal"/>
      <w:lvlText w:val=""/>
      <w:lvlJc w:val="left"/>
    </w:lvl>
    <w:lvl w:ilvl="2" w:tplc="8DCC5E26">
      <w:numFmt w:val="decimal"/>
      <w:lvlText w:val=""/>
      <w:lvlJc w:val="left"/>
    </w:lvl>
    <w:lvl w:ilvl="3" w:tplc="50BA88F8">
      <w:numFmt w:val="decimal"/>
      <w:lvlText w:val=""/>
      <w:lvlJc w:val="left"/>
    </w:lvl>
    <w:lvl w:ilvl="4" w:tplc="FD36A1B6">
      <w:numFmt w:val="decimal"/>
      <w:lvlText w:val=""/>
      <w:lvlJc w:val="left"/>
    </w:lvl>
    <w:lvl w:ilvl="5" w:tplc="4DBEC186">
      <w:numFmt w:val="decimal"/>
      <w:lvlText w:val=""/>
      <w:lvlJc w:val="left"/>
    </w:lvl>
    <w:lvl w:ilvl="6" w:tplc="DAB4D018">
      <w:numFmt w:val="decimal"/>
      <w:lvlText w:val=""/>
      <w:lvlJc w:val="left"/>
    </w:lvl>
    <w:lvl w:ilvl="7" w:tplc="D0A280EE">
      <w:numFmt w:val="decimal"/>
      <w:lvlText w:val=""/>
      <w:lvlJc w:val="left"/>
    </w:lvl>
    <w:lvl w:ilvl="8" w:tplc="BCEE8D2E">
      <w:numFmt w:val="decimal"/>
      <w:lvlText w:val=""/>
      <w:lvlJc w:val="left"/>
    </w:lvl>
  </w:abstractNum>
  <w:abstractNum w:abstractNumId="26">
    <w:nsid w:val="00004CAD"/>
    <w:multiLevelType w:val="hybridMultilevel"/>
    <w:tmpl w:val="81A4FA0A"/>
    <w:lvl w:ilvl="0" w:tplc="D8526596">
      <w:start w:val="1"/>
      <w:numFmt w:val="decimal"/>
      <w:lvlText w:val="%1)"/>
      <w:lvlJc w:val="left"/>
    </w:lvl>
    <w:lvl w:ilvl="1" w:tplc="B8344958">
      <w:numFmt w:val="decimal"/>
      <w:lvlText w:val=""/>
      <w:lvlJc w:val="left"/>
    </w:lvl>
    <w:lvl w:ilvl="2" w:tplc="20E08CFA">
      <w:numFmt w:val="decimal"/>
      <w:lvlText w:val=""/>
      <w:lvlJc w:val="left"/>
    </w:lvl>
    <w:lvl w:ilvl="3" w:tplc="B62414B4">
      <w:numFmt w:val="decimal"/>
      <w:lvlText w:val=""/>
      <w:lvlJc w:val="left"/>
    </w:lvl>
    <w:lvl w:ilvl="4" w:tplc="BFACAB74">
      <w:numFmt w:val="decimal"/>
      <w:lvlText w:val=""/>
      <w:lvlJc w:val="left"/>
    </w:lvl>
    <w:lvl w:ilvl="5" w:tplc="021A086E">
      <w:numFmt w:val="decimal"/>
      <w:lvlText w:val=""/>
      <w:lvlJc w:val="left"/>
    </w:lvl>
    <w:lvl w:ilvl="6" w:tplc="E5520824">
      <w:numFmt w:val="decimal"/>
      <w:lvlText w:val=""/>
      <w:lvlJc w:val="left"/>
    </w:lvl>
    <w:lvl w:ilvl="7" w:tplc="CAAE25CC">
      <w:numFmt w:val="decimal"/>
      <w:lvlText w:val=""/>
      <w:lvlJc w:val="left"/>
    </w:lvl>
    <w:lvl w:ilvl="8" w:tplc="501A43F8">
      <w:numFmt w:val="decimal"/>
      <w:lvlText w:val=""/>
      <w:lvlJc w:val="left"/>
    </w:lvl>
  </w:abstractNum>
  <w:abstractNum w:abstractNumId="27">
    <w:nsid w:val="00004DF2"/>
    <w:multiLevelType w:val="hybridMultilevel"/>
    <w:tmpl w:val="2F4857E2"/>
    <w:lvl w:ilvl="0" w:tplc="E604BC70">
      <w:start w:val="28"/>
      <w:numFmt w:val="decimal"/>
      <w:lvlText w:val="%1."/>
      <w:lvlJc w:val="left"/>
    </w:lvl>
    <w:lvl w:ilvl="1" w:tplc="BF68A3FE">
      <w:numFmt w:val="decimal"/>
      <w:lvlText w:val=""/>
      <w:lvlJc w:val="left"/>
    </w:lvl>
    <w:lvl w:ilvl="2" w:tplc="E0D03AF6">
      <w:numFmt w:val="decimal"/>
      <w:lvlText w:val=""/>
      <w:lvlJc w:val="left"/>
    </w:lvl>
    <w:lvl w:ilvl="3" w:tplc="455E944C">
      <w:numFmt w:val="decimal"/>
      <w:lvlText w:val=""/>
      <w:lvlJc w:val="left"/>
    </w:lvl>
    <w:lvl w:ilvl="4" w:tplc="8E7829BC">
      <w:numFmt w:val="decimal"/>
      <w:lvlText w:val=""/>
      <w:lvlJc w:val="left"/>
    </w:lvl>
    <w:lvl w:ilvl="5" w:tplc="7EAE473C">
      <w:numFmt w:val="decimal"/>
      <w:lvlText w:val=""/>
      <w:lvlJc w:val="left"/>
    </w:lvl>
    <w:lvl w:ilvl="6" w:tplc="5BE0FAAA">
      <w:numFmt w:val="decimal"/>
      <w:lvlText w:val=""/>
      <w:lvlJc w:val="left"/>
    </w:lvl>
    <w:lvl w:ilvl="7" w:tplc="F3467748">
      <w:numFmt w:val="decimal"/>
      <w:lvlText w:val=""/>
      <w:lvlJc w:val="left"/>
    </w:lvl>
    <w:lvl w:ilvl="8" w:tplc="8A7C446C">
      <w:numFmt w:val="decimal"/>
      <w:lvlText w:val=""/>
      <w:lvlJc w:val="left"/>
    </w:lvl>
  </w:abstractNum>
  <w:abstractNum w:abstractNumId="28">
    <w:nsid w:val="00004E45"/>
    <w:multiLevelType w:val="hybridMultilevel"/>
    <w:tmpl w:val="AC884CE2"/>
    <w:lvl w:ilvl="0" w:tplc="D6ECD0F6">
      <w:start w:val="1"/>
      <w:numFmt w:val="bullet"/>
      <w:lvlText w:val="и"/>
      <w:lvlJc w:val="left"/>
    </w:lvl>
    <w:lvl w:ilvl="1" w:tplc="1442AEFE">
      <w:start w:val="1"/>
      <w:numFmt w:val="decimal"/>
      <w:lvlText w:val="%2."/>
      <w:lvlJc w:val="left"/>
    </w:lvl>
    <w:lvl w:ilvl="2" w:tplc="D09EF69E">
      <w:numFmt w:val="decimal"/>
      <w:lvlText w:val=""/>
      <w:lvlJc w:val="left"/>
    </w:lvl>
    <w:lvl w:ilvl="3" w:tplc="B502B7AA">
      <w:numFmt w:val="decimal"/>
      <w:lvlText w:val=""/>
      <w:lvlJc w:val="left"/>
    </w:lvl>
    <w:lvl w:ilvl="4" w:tplc="845AE1A4">
      <w:numFmt w:val="decimal"/>
      <w:lvlText w:val=""/>
      <w:lvlJc w:val="left"/>
    </w:lvl>
    <w:lvl w:ilvl="5" w:tplc="DDF4925E">
      <w:numFmt w:val="decimal"/>
      <w:lvlText w:val=""/>
      <w:lvlJc w:val="left"/>
    </w:lvl>
    <w:lvl w:ilvl="6" w:tplc="C5EA4812">
      <w:numFmt w:val="decimal"/>
      <w:lvlText w:val=""/>
      <w:lvlJc w:val="left"/>
    </w:lvl>
    <w:lvl w:ilvl="7" w:tplc="58FE8138">
      <w:numFmt w:val="decimal"/>
      <w:lvlText w:val=""/>
      <w:lvlJc w:val="left"/>
    </w:lvl>
    <w:lvl w:ilvl="8" w:tplc="BDC007D8">
      <w:numFmt w:val="decimal"/>
      <w:lvlText w:val=""/>
      <w:lvlJc w:val="left"/>
    </w:lvl>
  </w:abstractNum>
  <w:abstractNum w:abstractNumId="29">
    <w:nsid w:val="00005422"/>
    <w:multiLevelType w:val="hybridMultilevel"/>
    <w:tmpl w:val="7118FF02"/>
    <w:lvl w:ilvl="0" w:tplc="ADD66772">
      <w:start w:val="1"/>
      <w:numFmt w:val="bullet"/>
      <w:lvlText w:val="и"/>
      <w:lvlJc w:val="left"/>
    </w:lvl>
    <w:lvl w:ilvl="1" w:tplc="06D80E38">
      <w:start w:val="26"/>
      <w:numFmt w:val="decimal"/>
      <w:lvlText w:val="%2"/>
      <w:lvlJc w:val="left"/>
    </w:lvl>
    <w:lvl w:ilvl="2" w:tplc="F1D28E34">
      <w:numFmt w:val="decimal"/>
      <w:lvlText w:val=""/>
      <w:lvlJc w:val="left"/>
    </w:lvl>
    <w:lvl w:ilvl="3" w:tplc="E366839C">
      <w:numFmt w:val="decimal"/>
      <w:lvlText w:val=""/>
      <w:lvlJc w:val="left"/>
    </w:lvl>
    <w:lvl w:ilvl="4" w:tplc="8990F352">
      <w:numFmt w:val="decimal"/>
      <w:lvlText w:val=""/>
      <w:lvlJc w:val="left"/>
    </w:lvl>
    <w:lvl w:ilvl="5" w:tplc="1ED665F2">
      <w:numFmt w:val="decimal"/>
      <w:lvlText w:val=""/>
      <w:lvlJc w:val="left"/>
    </w:lvl>
    <w:lvl w:ilvl="6" w:tplc="7D3CF46A">
      <w:numFmt w:val="decimal"/>
      <w:lvlText w:val=""/>
      <w:lvlJc w:val="left"/>
    </w:lvl>
    <w:lvl w:ilvl="7" w:tplc="3AC28E66">
      <w:numFmt w:val="decimal"/>
      <w:lvlText w:val=""/>
      <w:lvlJc w:val="left"/>
    </w:lvl>
    <w:lvl w:ilvl="8" w:tplc="5C382BD4">
      <w:numFmt w:val="decimal"/>
      <w:lvlText w:val=""/>
      <w:lvlJc w:val="left"/>
    </w:lvl>
  </w:abstractNum>
  <w:abstractNum w:abstractNumId="30">
    <w:nsid w:val="000056AE"/>
    <w:multiLevelType w:val="hybridMultilevel"/>
    <w:tmpl w:val="00287870"/>
    <w:lvl w:ilvl="0" w:tplc="03984468">
      <w:start w:val="2"/>
      <w:numFmt w:val="decimal"/>
      <w:lvlText w:val="%1."/>
      <w:lvlJc w:val="left"/>
    </w:lvl>
    <w:lvl w:ilvl="1" w:tplc="D7EAD5AA">
      <w:start w:val="1"/>
      <w:numFmt w:val="decimal"/>
      <w:lvlText w:val="%2"/>
      <w:lvlJc w:val="left"/>
    </w:lvl>
    <w:lvl w:ilvl="2" w:tplc="645236C4">
      <w:numFmt w:val="decimal"/>
      <w:lvlText w:val=""/>
      <w:lvlJc w:val="left"/>
    </w:lvl>
    <w:lvl w:ilvl="3" w:tplc="730C01A2">
      <w:numFmt w:val="decimal"/>
      <w:lvlText w:val=""/>
      <w:lvlJc w:val="left"/>
    </w:lvl>
    <w:lvl w:ilvl="4" w:tplc="F3245FFA">
      <w:numFmt w:val="decimal"/>
      <w:lvlText w:val=""/>
      <w:lvlJc w:val="left"/>
    </w:lvl>
    <w:lvl w:ilvl="5" w:tplc="9394FFC8">
      <w:numFmt w:val="decimal"/>
      <w:lvlText w:val=""/>
      <w:lvlJc w:val="left"/>
    </w:lvl>
    <w:lvl w:ilvl="6" w:tplc="2828ECCE">
      <w:numFmt w:val="decimal"/>
      <w:lvlText w:val=""/>
      <w:lvlJc w:val="left"/>
    </w:lvl>
    <w:lvl w:ilvl="7" w:tplc="1D72E060">
      <w:numFmt w:val="decimal"/>
      <w:lvlText w:val=""/>
      <w:lvlJc w:val="left"/>
    </w:lvl>
    <w:lvl w:ilvl="8" w:tplc="4970E30E">
      <w:numFmt w:val="decimal"/>
      <w:lvlText w:val=""/>
      <w:lvlJc w:val="left"/>
    </w:lvl>
  </w:abstractNum>
  <w:abstractNum w:abstractNumId="31">
    <w:nsid w:val="00005878"/>
    <w:multiLevelType w:val="hybridMultilevel"/>
    <w:tmpl w:val="B374E84A"/>
    <w:lvl w:ilvl="0" w:tplc="FB62A4C6">
      <w:start w:val="9"/>
      <w:numFmt w:val="decimal"/>
      <w:lvlText w:val="%1."/>
      <w:lvlJc w:val="left"/>
    </w:lvl>
    <w:lvl w:ilvl="1" w:tplc="E9389AE8">
      <w:numFmt w:val="decimal"/>
      <w:lvlText w:val=""/>
      <w:lvlJc w:val="left"/>
    </w:lvl>
    <w:lvl w:ilvl="2" w:tplc="4AC6F4EA">
      <w:numFmt w:val="decimal"/>
      <w:lvlText w:val=""/>
      <w:lvlJc w:val="left"/>
    </w:lvl>
    <w:lvl w:ilvl="3" w:tplc="61149B20">
      <w:numFmt w:val="decimal"/>
      <w:lvlText w:val=""/>
      <w:lvlJc w:val="left"/>
    </w:lvl>
    <w:lvl w:ilvl="4" w:tplc="BD6C79BE">
      <w:numFmt w:val="decimal"/>
      <w:lvlText w:val=""/>
      <w:lvlJc w:val="left"/>
    </w:lvl>
    <w:lvl w:ilvl="5" w:tplc="E166C276">
      <w:numFmt w:val="decimal"/>
      <w:lvlText w:val=""/>
      <w:lvlJc w:val="left"/>
    </w:lvl>
    <w:lvl w:ilvl="6" w:tplc="E416B886">
      <w:numFmt w:val="decimal"/>
      <w:lvlText w:val=""/>
      <w:lvlJc w:val="left"/>
    </w:lvl>
    <w:lvl w:ilvl="7" w:tplc="68EED630">
      <w:numFmt w:val="decimal"/>
      <w:lvlText w:val=""/>
      <w:lvlJc w:val="left"/>
    </w:lvl>
    <w:lvl w:ilvl="8" w:tplc="8EFABA14">
      <w:numFmt w:val="decimal"/>
      <w:lvlText w:val=""/>
      <w:lvlJc w:val="left"/>
    </w:lvl>
  </w:abstractNum>
  <w:abstractNum w:abstractNumId="32">
    <w:nsid w:val="00005CFD"/>
    <w:multiLevelType w:val="hybridMultilevel"/>
    <w:tmpl w:val="6E5C4AAC"/>
    <w:lvl w:ilvl="0" w:tplc="276CAB4A">
      <w:start w:val="13"/>
      <w:numFmt w:val="decimal"/>
      <w:lvlText w:val="%1."/>
      <w:lvlJc w:val="left"/>
    </w:lvl>
    <w:lvl w:ilvl="1" w:tplc="C6486CA8">
      <w:numFmt w:val="decimal"/>
      <w:lvlText w:val=""/>
      <w:lvlJc w:val="left"/>
    </w:lvl>
    <w:lvl w:ilvl="2" w:tplc="F2CACD40">
      <w:numFmt w:val="decimal"/>
      <w:lvlText w:val=""/>
      <w:lvlJc w:val="left"/>
    </w:lvl>
    <w:lvl w:ilvl="3" w:tplc="B54010A8">
      <w:numFmt w:val="decimal"/>
      <w:lvlText w:val=""/>
      <w:lvlJc w:val="left"/>
    </w:lvl>
    <w:lvl w:ilvl="4" w:tplc="7A5445C4">
      <w:numFmt w:val="decimal"/>
      <w:lvlText w:val=""/>
      <w:lvlJc w:val="left"/>
    </w:lvl>
    <w:lvl w:ilvl="5" w:tplc="053069B4">
      <w:numFmt w:val="decimal"/>
      <w:lvlText w:val=""/>
      <w:lvlJc w:val="left"/>
    </w:lvl>
    <w:lvl w:ilvl="6" w:tplc="7E34090C">
      <w:numFmt w:val="decimal"/>
      <w:lvlText w:val=""/>
      <w:lvlJc w:val="left"/>
    </w:lvl>
    <w:lvl w:ilvl="7" w:tplc="5144EECA">
      <w:numFmt w:val="decimal"/>
      <w:lvlText w:val=""/>
      <w:lvlJc w:val="left"/>
    </w:lvl>
    <w:lvl w:ilvl="8" w:tplc="783E64D8">
      <w:numFmt w:val="decimal"/>
      <w:lvlText w:val=""/>
      <w:lvlJc w:val="left"/>
    </w:lvl>
  </w:abstractNum>
  <w:abstractNum w:abstractNumId="33">
    <w:nsid w:val="00005E14"/>
    <w:multiLevelType w:val="hybridMultilevel"/>
    <w:tmpl w:val="99EA2014"/>
    <w:lvl w:ilvl="0" w:tplc="0478D718">
      <w:start w:val="26"/>
      <w:numFmt w:val="decimal"/>
      <w:lvlText w:val="%1."/>
      <w:lvlJc w:val="left"/>
    </w:lvl>
    <w:lvl w:ilvl="1" w:tplc="5172F6E8">
      <w:numFmt w:val="decimal"/>
      <w:lvlText w:val=""/>
      <w:lvlJc w:val="left"/>
    </w:lvl>
    <w:lvl w:ilvl="2" w:tplc="BDD8798C">
      <w:numFmt w:val="decimal"/>
      <w:lvlText w:val=""/>
      <w:lvlJc w:val="left"/>
    </w:lvl>
    <w:lvl w:ilvl="3" w:tplc="56DCBC52">
      <w:numFmt w:val="decimal"/>
      <w:lvlText w:val=""/>
      <w:lvlJc w:val="left"/>
    </w:lvl>
    <w:lvl w:ilvl="4" w:tplc="3958710C">
      <w:numFmt w:val="decimal"/>
      <w:lvlText w:val=""/>
      <w:lvlJc w:val="left"/>
    </w:lvl>
    <w:lvl w:ilvl="5" w:tplc="5162A35C">
      <w:numFmt w:val="decimal"/>
      <w:lvlText w:val=""/>
      <w:lvlJc w:val="left"/>
    </w:lvl>
    <w:lvl w:ilvl="6" w:tplc="81505D3E">
      <w:numFmt w:val="decimal"/>
      <w:lvlText w:val=""/>
      <w:lvlJc w:val="left"/>
    </w:lvl>
    <w:lvl w:ilvl="7" w:tplc="870E853C">
      <w:numFmt w:val="decimal"/>
      <w:lvlText w:val=""/>
      <w:lvlJc w:val="left"/>
    </w:lvl>
    <w:lvl w:ilvl="8" w:tplc="BFD6E86C">
      <w:numFmt w:val="decimal"/>
      <w:lvlText w:val=""/>
      <w:lvlJc w:val="left"/>
    </w:lvl>
  </w:abstractNum>
  <w:abstractNum w:abstractNumId="34">
    <w:nsid w:val="00005F32"/>
    <w:multiLevelType w:val="hybridMultilevel"/>
    <w:tmpl w:val="F9083F90"/>
    <w:lvl w:ilvl="0" w:tplc="EF46E6AC">
      <w:start w:val="18"/>
      <w:numFmt w:val="decimal"/>
      <w:lvlText w:val="%1."/>
      <w:lvlJc w:val="left"/>
    </w:lvl>
    <w:lvl w:ilvl="1" w:tplc="1568948E">
      <w:numFmt w:val="decimal"/>
      <w:lvlText w:val=""/>
      <w:lvlJc w:val="left"/>
    </w:lvl>
    <w:lvl w:ilvl="2" w:tplc="B5840454">
      <w:numFmt w:val="decimal"/>
      <w:lvlText w:val=""/>
      <w:lvlJc w:val="left"/>
    </w:lvl>
    <w:lvl w:ilvl="3" w:tplc="6C927778">
      <w:numFmt w:val="decimal"/>
      <w:lvlText w:val=""/>
      <w:lvlJc w:val="left"/>
    </w:lvl>
    <w:lvl w:ilvl="4" w:tplc="CA5A9890">
      <w:numFmt w:val="decimal"/>
      <w:lvlText w:val=""/>
      <w:lvlJc w:val="left"/>
    </w:lvl>
    <w:lvl w:ilvl="5" w:tplc="35928DD8">
      <w:numFmt w:val="decimal"/>
      <w:lvlText w:val=""/>
      <w:lvlJc w:val="left"/>
    </w:lvl>
    <w:lvl w:ilvl="6" w:tplc="FAA08722">
      <w:numFmt w:val="decimal"/>
      <w:lvlText w:val=""/>
      <w:lvlJc w:val="left"/>
    </w:lvl>
    <w:lvl w:ilvl="7" w:tplc="844278E8">
      <w:numFmt w:val="decimal"/>
      <w:lvlText w:val=""/>
      <w:lvlJc w:val="left"/>
    </w:lvl>
    <w:lvl w:ilvl="8" w:tplc="DDA83508">
      <w:numFmt w:val="decimal"/>
      <w:lvlText w:val=""/>
      <w:lvlJc w:val="left"/>
    </w:lvl>
  </w:abstractNum>
  <w:abstractNum w:abstractNumId="35">
    <w:nsid w:val="00005F49"/>
    <w:multiLevelType w:val="hybridMultilevel"/>
    <w:tmpl w:val="1BDA026E"/>
    <w:lvl w:ilvl="0" w:tplc="7E7A78F4">
      <w:start w:val="1"/>
      <w:numFmt w:val="decimal"/>
      <w:lvlText w:val="%1)"/>
      <w:lvlJc w:val="left"/>
    </w:lvl>
    <w:lvl w:ilvl="1" w:tplc="BF68A326">
      <w:numFmt w:val="decimal"/>
      <w:lvlText w:val=""/>
      <w:lvlJc w:val="left"/>
    </w:lvl>
    <w:lvl w:ilvl="2" w:tplc="6298C3A6">
      <w:numFmt w:val="decimal"/>
      <w:lvlText w:val=""/>
      <w:lvlJc w:val="left"/>
    </w:lvl>
    <w:lvl w:ilvl="3" w:tplc="379A9CFC">
      <w:numFmt w:val="decimal"/>
      <w:lvlText w:val=""/>
      <w:lvlJc w:val="left"/>
    </w:lvl>
    <w:lvl w:ilvl="4" w:tplc="F0FC9258">
      <w:numFmt w:val="decimal"/>
      <w:lvlText w:val=""/>
      <w:lvlJc w:val="left"/>
    </w:lvl>
    <w:lvl w:ilvl="5" w:tplc="D862BA02">
      <w:numFmt w:val="decimal"/>
      <w:lvlText w:val=""/>
      <w:lvlJc w:val="left"/>
    </w:lvl>
    <w:lvl w:ilvl="6" w:tplc="8B7E04E8">
      <w:numFmt w:val="decimal"/>
      <w:lvlText w:val=""/>
      <w:lvlJc w:val="left"/>
    </w:lvl>
    <w:lvl w:ilvl="7" w:tplc="BAB0A308">
      <w:numFmt w:val="decimal"/>
      <w:lvlText w:val=""/>
      <w:lvlJc w:val="left"/>
    </w:lvl>
    <w:lvl w:ilvl="8" w:tplc="DD5CB056">
      <w:numFmt w:val="decimal"/>
      <w:lvlText w:val=""/>
      <w:lvlJc w:val="left"/>
    </w:lvl>
  </w:abstractNum>
  <w:abstractNum w:abstractNumId="36">
    <w:nsid w:val="00006032"/>
    <w:multiLevelType w:val="hybridMultilevel"/>
    <w:tmpl w:val="2960C688"/>
    <w:lvl w:ilvl="0" w:tplc="FCBA0A30">
      <w:start w:val="1"/>
      <w:numFmt w:val="bullet"/>
      <w:lvlText w:val="и"/>
      <w:lvlJc w:val="left"/>
    </w:lvl>
    <w:lvl w:ilvl="1" w:tplc="5246D2CC">
      <w:start w:val="2"/>
      <w:numFmt w:val="decimal"/>
      <w:lvlText w:val="%2"/>
      <w:lvlJc w:val="left"/>
    </w:lvl>
    <w:lvl w:ilvl="2" w:tplc="92F65D0A">
      <w:numFmt w:val="decimal"/>
      <w:lvlText w:val=""/>
      <w:lvlJc w:val="left"/>
    </w:lvl>
    <w:lvl w:ilvl="3" w:tplc="A7620F3E">
      <w:numFmt w:val="decimal"/>
      <w:lvlText w:val=""/>
      <w:lvlJc w:val="left"/>
    </w:lvl>
    <w:lvl w:ilvl="4" w:tplc="39A28F4C">
      <w:numFmt w:val="decimal"/>
      <w:lvlText w:val=""/>
      <w:lvlJc w:val="left"/>
    </w:lvl>
    <w:lvl w:ilvl="5" w:tplc="E28CB3AA">
      <w:numFmt w:val="decimal"/>
      <w:lvlText w:val=""/>
      <w:lvlJc w:val="left"/>
    </w:lvl>
    <w:lvl w:ilvl="6" w:tplc="F028BDA2">
      <w:numFmt w:val="decimal"/>
      <w:lvlText w:val=""/>
      <w:lvlJc w:val="left"/>
    </w:lvl>
    <w:lvl w:ilvl="7" w:tplc="A560F042">
      <w:numFmt w:val="decimal"/>
      <w:lvlText w:val=""/>
      <w:lvlJc w:val="left"/>
    </w:lvl>
    <w:lvl w:ilvl="8" w:tplc="AFFA9D1E">
      <w:numFmt w:val="decimal"/>
      <w:lvlText w:val=""/>
      <w:lvlJc w:val="left"/>
    </w:lvl>
  </w:abstractNum>
  <w:abstractNum w:abstractNumId="37">
    <w:nsid w:val="000063CB"/>
    <w:multiLevelType w:val="hybridMultilevel"/>
    <w:tmpl w:val="2EACCC82"/>
    <w:lvl w:ilvl="0" w:tplc="30BCFA9A">
      <w:start w:val="3"/>
      <w:numFmt w:val="decimal"/>
      <w:lvlText w:val="%1"/>
      <w:lvlJc w:val="left"/>
    </w:lvl>
    <w:lvl w:ilvl="1" w:tplc="A3C09982">
      <w:numFmt w:val="decimal"/>
      <w:lvlText w:val=""/>
      <w:lvlJc w:val="left"/>
    </w:lvl>
    <w:lvl w:ilvl="2" w:tplc="9DC4168C">
      <w:numFmt w:val="decimal"/>
      <w:lvlText w:val=""/>
      <w:lvlJc w:val="left"/>
    </w:lvl>
    <w:lvl w:ilvl="3" w:tplc="64267ED4">
      <w:numFmt w:val="decimal"/>
      <w:lvlText w:val=""/>
      <w:lvlJc w:val="left"/>
    </w:lvl>
    <w:lvl w:ilvl="4" w:tplc="2D00A6E2">
      <w:numFmt w:val="decimal"/>
      <w:lvlText w:val=""/>
      <w:lvlJc w:val="left"/>
    </w:lvl>
    <w:lvl w:ilvl="5" w:tplc="D02CA7AC">
      <w:numFmt w:val="decimal"/>
      <w:lvlText w:val=""/>
      <w:lvlJc w:val="left"/>
    </w:lvl>
    <w:lvl w:ilvl="6" w:tplc="055C1200">
      <w:numFmt w:val="decimal"/>
      <w:lvlText w:val=""/>
      <w:lvlJc w:val="left"/>
    </w:lvl>
    <w:lvl w:ilvl="7" w:tplc="CB1444DA">
      <w:numFmt w:val="decimal"/>
      <w:lvlText w:val=""/>
      <w:lvlJc w:val="left"/>
    </w:lvl>
    <w:lvl w:ilvl="8" w:tplc="CE58A6CC">
      <w:numFmt w:val="decimal"/>
      <w:lvlText w:val=""/>
      <w:lvlJc w:val="left"/>
    </w:lvl>
  </w:abstractNum>
  <w:abstractNum w:abstractNumId="38">
    <w:nsid w:val="000066C4"/>
    <w:multiLevelType w:val="hybridMultilevel"/>
    <w:tmpl w:val="A50E90F6"/>
    <w:lvl w:ilvl="0" w:tplc="B8DC3FAA">
      <w:start w:val="1"/>
      <w:numFmt w:val="decimal"/>
      <w:lvlText w:val="%1)"/>
      <w:lvlJc w:val="left"/>
    </w:lvl>
    <w:lvl w:ilvl="1" w:tplc="B46896A8">
      <w:numFmt w:val="decimal"/>
      <w:lvlText w:val=""/>
      <w:lvlJc w:val="left"/>
    </w:lvl>
    <w:lvl w:ilvl="2" w:tplc="246A403E">
      <w:numFmt w:val="decimal"/>
      <w:lvlText w:val=""/>
      <w:lvlJc w:val="left"/>
    </w:lvl>
    <w:lvl w:ilvl="3" w:tplc="F272A40C">
      <w:numFmt w:val="decimal"/>
      <w:lvlText w:val=""/>
      <w:lvlJc w:val="left"/>
    </w:lvl>
    <w:lvl w:ilvl="4" w:tplc="DFA8E950">
      <w:numFmt w:val="decimal"/>
      <w:lvlText w:val=""/>
      <w:lvlJc w:val="left"/>
    </w:lvl>
    <w:lvl w:ilvl="5" w:tplc="632625D4">
      <w:numFmt w:val="decimal"/>
      <w:lvlText w:val=""/>
      <w:lvlJc w:val="left"/>
    </w:lvl>
    <w:lvl w:ilvl="6" w:tplc="BD82B61C">
      <w:numFmt w:val="decimal"/>
      <w:lvlText w:val=""/>
      <w:lvlJc w:val="left"/>
    </w:lvl>
    <w:lvl w:ilvl="7" w:tplc="C01C7A44">
      <w:numFmt w:val="decimal"/>
      <w:lvlText w:val=""/>
      <w:lvlJc w:val="left"/>
    </w:lvl>
    <w:lvl w:ilvl="8" w:tplc="E6D40FE0">
      <w:numFmt w:val="decimal"/>
      <w:lvlText w:val=""/>
      <w:lvlJc w:val="left"/>
    </w:lvl>
  </w:abstractNum>
  <w:abstractNum w:abstractNumId="39">
    <w:nsid w:val="00006B36"/>
    <w:multiLevelType w:val="hybridMultilevel"/>
    <w:tmpl w:val="1F94CD10"/>
    <w:lvl w:ilvl="0" w:tplc="5B2401C8">
      <w:start w:val="12"/>
      <w:numFmt w:val="decimal"/>
      <w:lvlText w:val="%1"/>
      <w:lvlJc w:val="left"/>
    </w:lvl>
    <w:lvl w:ilvl="1" w:tplc="C8C482BA">
      <w:numFmt w:val="decimal"/>
      <w:lvlText w:val=""/>
      <w:lvlJc w:val="left"/>
    </w:lvl>
    <w:lvl w:ilvl="2" w:tplc="7FE63A64">
      <w:numFmt w:val="decimal"/>
      <w:lvlText w:val=""/>
      <w:lvlJc w:val="left"/>
    </w:lvl>
    <w:lvl w:ilvl="3" w:tplc="9DD0BF8C">
      <w:numFmt w:val="decimal"/>
      <w:lvlText w:val=""/>
      <w:lvlJc w:val="left"/>
    </w:lvl>
    <w:lvl w:ilvl="4" w:tplc="D47889E4">
      <w:numFmt w:val="decimal"/>
      <w:lvlText w:val=""/>
      <w:lvlJc w:val="left"/>
    </w:lvl>
    <w:lvl w:ilvl="5" w:tplc="801AF45C">
      <w:numFmt w:val="decimal"/>
      <w:lvlText w:val=""/>
      <w:lvlJc w:val="left"/>
    </w:lvl>
    <w:lvl w:ilvl="6" w:tplc="375AD7CE">
      <w:numFmt w:val="decimal"/>
      <w:lvlText w:val=""/>
      <w:lvlJc w:val="left"/>
    </w:lvl>
    <w:lvl w:ilvl="7" w:tplc="73CE480C">
      <w:numFmt w:val="decimal"/>
      <w:lvlText w:val=""/>
      <w:lvlJc w:val="left"/>
    </w:lvl>
    <w:lvl w:ilvl="8" w:tplc="7DB4DED6">
      <w:numFmt w:val="decimal"/>
      <w:lvlText w:val=""/>
      <w:lvlJc w:val="left"/>
    </w:lvl>
  </w:abstractNum>
  <w:abstractNum w:abstractNumId="40">
    <w:nsid w:val="00006B89"/>
    <w:multiLevelType w:val="hybridMultilevel"/>
    <w:tmpl w:val="3BFA4192"/>
    <w:lvl w:ilvl="0" w:tplc="D03C4332">
      <w:start w:val="1"/>
      <w:numFmt w:val="bullet"/>
      <w:lvlText w:val="и"/>
      <w:lvlJc w:val="left"/>
    </w:lvl>
    <w:lvl w:ilvl="1" w:tplc="53C4EB6C">
      <w:numFmt w:val="decimal"/>
      <w:lvlText w:val=""/>
      <w:lvlJc w:val="left"/>
    </w:lvl>
    <w:lvl w:ilvl="2" w:tplc="0C8EEDAA">
      <w:numFmt w:val="decimal"/>
      <w:lvlText w:val=""/>
      <w:lvlJc w:val="left"/>
    </w:lvl>
    <w:lvl w:ilvl="3" w:tplc="372843B4">
      <w:numFmt w:val="decimal"/>
      <w:lvlText w:val=""/>
      <w:lvlJc w:val="left"/>
    </w:lvl>
    <w:lvl w:ilvl="4" w:tplc="BB0A0C34">
      <w:numFmt w:val="decimal"/>
      <w:lvlText w:val=""/>
      <w:lvlJc w:val="left"/>
    </w:lvl>
    <w:lvl w:ilvl="5" w:tplc="9F68CB3E">
      <w:numFmt w:val="decimal"/>
      <w:lvlText w:val=""/>
      <w:lvlJc w:val="left"/>
    </w:lvl>
    <w:lvl w:ilvl="6" w:tplc="8806F314">
      <w:numFmt w:val="decimal"/>
      <w:lvlText w:val=""/>
      <w:lvlJc w:val="left"/>
    </w:lvl>
    <w:lvl w:ilvl="7" w:tplc="EB5A7592">
      <w:numFmt w:val="decimal"/>
      <w:lvlText w:val=""/>
      <w:lvlJc w:val="left"/>
    </w:lvl>
    <w:lvl w:ilvl="8" w:tplc="D1F8C9EE">
      <w:numFmt w:val="decimal"/>
      <w:lvlText w:val=""/>
      <w:lvlJc w:val="left"/>
    </w:lvl>
  </w:abstractNum>
  <w:abstractNum w:abstractNumId="41">
    <w:nsid w:val="00006BFC"/>
    <w:multiLevelType w:val="hybridMultilevel"/>
    <w:tmpl w:val="75A80BEE"/>
    <w:lvl w:ilvl="0" w:tplc="F16A2196">
      <w:start w:val="4"/>
      <w:numFmt w:val="decimal"/>
      <w:lvlText w:val="%1"/>
      <w:lvlJc w:val="left"/>
    </w:lvl>
    <w:lvl w:ilvl="1" w:tplc="E1587016">
      <w:numFmt w:val="decimal"/>
      <w:lvlText w:val=""/>
      <w:lvlJc w:val="left"/>
    </w:lvl>
    <w:lvl w:ilvl="2" w:tplc="9C841BCA">
      <w:numFmt w:val="decimal"/>
      <w:lvlText w:val=""/>
      <w:lvlJc w:val="left"/>
    </w:lvl>
    <w:lvl w:ilvl="3" w:tplc="74601D4E">
      <w:numFmt w:val="decimal"/>
      <w:lvlText w:val=""/>
      <w:lvlJc w:val="left"/>
    </w:lvl>
    <w:lvl w:ilvl="4" w:tplc="8ED031F4">
      <w:numFmt w:val="decimal"/>
      <w:lvlText w:val=""/>
      <w:lvlJc w:val="left"/>
    </w:lvl>
    <w:lvl w:ilvl="5" w:tplc="A36CD4A4">
      <w:numFmt w:val="decimal"/>
      <w:lvlText w:val=""/>
      <w:lvlJc w:val="left"/>
    </w:lvl>
    <w:lvl w:ilvl="6" w:tplc="4290F338">
      <w:numFmt w:val="decimal"/>
      <w:lvlText w:val=""/>
      <w:lvlJc w:val="left"/>
    </w:lvl>
    <w:lvl w:ilvl="7" w:tplc="76926402">
      <w:numFmt w:val="decimal"/>
      <w:lvlText w:val=""/>
      <w:lvlJc w:val="left"/>
    </w:lvl>
    <w:lvl w:ilvl="8" w:tplc="28F46EA4">
      <w:numFmt w:val="decimal"/>
      <w:lvlText w:val=""/>
      <w:lvlJc w:val="left"/>
    </w:lvl>
  </w:abstractNum>
  <w:abstractNum w:abstractNumId="42">
    <w:nsid w:val="00006E5D"/>
    <w:multiLevelType w:val="hybridMultilevel"/>
    <w:tmpl w:val="DBC0E7EC"/>
    <w:lvl w:ilvl="0" w:tplc="E00A5A56">
      <w:start w:val="1"/>
      <w:numFmt w:val="decimal"/>
      <w:lvlText w:val="%1"/>
      <w:lvlJc w:val="left"/>
    </w:lvl>
    <w:lvl w:ilvl="1" w:tplc="1700A028">
      <w:numFmt w:val="decimal"/>
      <w:lvlText w:val=""/>
      <w:lvlJc w:val="left"/>
    </w:lvl>
    <w:lvl w:ilvl="2" w:tplc="C6960C68">
      <w:numFmt w:val="decimal"/>
      <w:lvlText w:val=""/>
      <w:lvlJc w:val="left"/>
    </w:lvl>
    <w:lvl w:ilvl="3" w:tplc="3CF85FD8">
      <w:numFmt w:val="decimal"/>
      <w:lvlText w:val=""/>
      <w:lvlJc w:val="left"/>
    </w:lvl>
    <w:lvl w:ilvl="4" w:tplc="76AACABC">
      <w:numFmt w:val="decimal"/>
      <w:lvlText w:val=""/>
      <w:lvlJc w:val="left"/>
    </w:lvl>
    <w:lvl w:ilvl="5" w:tplc="31FAB89E">
      <w:numFmt w:val="decimal"/>
      <w:lvlText w:val=""/>
      <w:lvlJc w:val="left"/>
    </w:lvl>
    <w:lvl w:ilvl="6" w:tplc="131EE160">
      <w:numFmt w:val="decimal"/>
      <w:lvlText w:val=""/>
      <w:lvlJc w:val="left"/>
    </w:lvl>
    <w:lvl w:ilvl="7" w:tplc="CA2C92B4">
      <w:numFmt w:val="decimal"/>
      <w:lvlText w:val=""/>
      <w:lvlJc w:val="left"/>
    </w:lvl>
    <w:lvl w:ilvl="8" w:tplc="7FCAC81A">
      <w:numFmt w:val="decimal"/>
      <w:lvlText w:val=""/>
      <w:lvlJc w:val="left"/>
    </w:lvl>
  </w:abstractNum>
  <w:abstractNum w:abstractNumId="43">
    <w:nsid w:val="0000759A"/>
    <w:multiLevelType w:val="hybridMultilevel"/>
    <w:tmpl w:val="E03CF124"/>
    <w:lvl w:ilvl="0" w:tplc="8DB02B2A">
      <w:start w:val="1"/>
      <w:numFmt w:val="decimal"/>
      <w:lvlText w:val="%1"/>
      <w:lvlJc w:val="left"/>
    </w:lvl>
    <w:lvl w:ilvl="1" w:tplc="2E721D12">
      <w:start w:val="1"/>
      <w:numFmt w:val="decimal"/>
      <w:lvlText w:val="%2"/>
      <w:lvlJc w:val="left"/>
    </w:lvl>
    <w:lvl w:ilvl="2" w:tplc="A3624F36">
      <w:start w:val="4"/>
      <w:numFmt w:val="decimal"/>
      <w:lvlText w:val="%3."/>
      <w:lvlJc w:val="left"/>
    </w:lvl>
    <w:lvl w:ilvl="3" w:tplc="226E4908">
      <w:numFmt w:val="decimal"/>
      <w:lvlText w:val=""/>
      <w:lvlJc w:val="left"/>
    </w:lvl>
    <w:lvl w:ilvl="4" w:tplc="23700200">
      <w:numFmt w:val="decimal"/>
      <w:lvlText w:val=""/>
      <w:lvlJc w:val="left"/>
    </w:lvl>
    <w:lvl w:ilvl="5" w:tplc="2526729E">
      <w:numFmt w:val="decimal"/>
      <w:lvlText w:val=""/>
      <w:lvlJc w:val="left"/>
    </w:lvl>
    <w:lvl w:ilvl="6" w:tplc="A5D0AC74">
      <w:numFmt w:val="decimal"/>
      <w:lvlText w:val=""/>
      <w:lvlJc w:val="left"/>
    </w:lvl>
    <w:lvl w:ilvl="7" w:tplc="913AE5A4">
      <w:numFmt w:val="decimal"/>
      <w:lvlText w:val=""/>
      <w:lvlJc w:val="left"/>
    </w:lvl>
    <w:lvl w:ilvl="8" w:tplc="7220C1C6">
      <w:numFmt w:val="decimal"/>
      <w:lvlText w:val=""/>
      <w:lvlJc w:val="left"/>
    </w:lvl>
  </w:abstractNum>
  <w:abstractNum w:abstractNumId="44">
    <w:nsid w:val="0000797D"/>
    <w:multiLevelType w:val="hybridMultilevel"/>
    <w:tmpl w:val="D45A2CBA"/>
    <w:lvl w:ilvl="0" w:tplc="365A6500">
      <w:start w:val="22"/>
      <w:numFmt w:val="decimal"/>
      <w:lvlText w:val="%1."/>
      <w:lvlJc w:val="left"/>
    </w:lvl>
    <w:lvl w:ilvl="1" w:tplc="3C48EAC4">
      <w:numFmt w:val="decimal"/>
      <w:lvlText w:val=""/>
      <w:lvlJc w:val="left"/>
    </w:lvl>
    <w:lvl w:ilvl="2" w:tplc="15DAB294">
      <w:numFmt w:val="decimal"/>
      <w:lvlText w:val=""/>
      <w:lvlJc w:val="left"/>
    </w:lvl>
    <w:lvl w:ilvl="3" w:tplc="4F724A32">
      <w:numFmt w:val="decimal"/>
      <w:lvlText w:val=""/>
      <w:lvlJc w:val="left"/>
    </w:lvl>
    <w:lvl w:ilvl="4" w:tplc="E5546688">
      <w:numFmt w:val="decimal"/>
      <w:lvlText w:val=""/>
      <w:lvlJc w:val="left"/>
    </w:lvl>
    <w:lvl w:ilvl="5" w:tplc="F6721504">
      <w:numFmt w:val="decimal"/>
      <w:lvlText w:val=""/>
      <w:lvlJc w:val="left"/>
    </w:lvl>
    <w:lvl w:ilvl="6" w:tplc="8DF0D04A">
      <w:numFmt w:val="decimal"/>
      <w:lvlText w:val=""/>
      <w:lvlJc w:val="left"/>
    </w:lvl>
    <w:lvl w:ilvl="7" w:tplc="63FE8222">
      <w:numFmt w:val="decimal"/>
      <w:lvlText w:val=""/>
      <w:lvlJc w:val="left"/>
    </w:lvl>
    <w:lvl w:ilvl="8" w:tplc="CCCE7B00">
      <w:numFmt w:val="decimal"/>
      <w:lvlText w:val=""/>
      <w:lvlJc w:val="left"/>
    </w:lvl>
  </w:abstractNum>
  <w:abstractNum w:abstractNumId="45">
    <w:nsid w:val="00007EB7"/>
    <w:multiLevelType w:val="hybridMultilevel"/>
    <w:tmpl w:val="7196FD7E"/>
    <w:lvl w:ilvl="0" w:tplc="9432BC02">
      <w:start w:val="1"/>
      <w:numFmt w:val="bullet"/>
      <w:lvlText w:val="и"/>
      <w:lvlJc w:val="left"/>
    </w:lvl>
    <w:lvl w:ilvl="1" w:tplc="24D0A1A2">
      <w:start w:val="1"/>
      <w:numFmt w:val="decimal"/>
      <w:lvlText w:val="%2."/>
      <w:lvlJc w:val="left"/>
    </w:lvl>
    <w:lvl w:ilvl="2" w:tplc="42646C3A">
      <w:numFmt w:val="decimal"/>
      <w:lvlText w:val=""/>
      <w:lvlJc w:val="left"/>
    </w:lvl>
    <w:lvl w:ilvl="3" w:tplc="7968F636">
      <w:numFmt w:val="decimal"/>
      <w:lvlText w:val=""/>
      <w:lvlJc w:val="left"/>
    </w:lvl>
    <w:lvl w:ilvl="4" w:tplc="F892A170">
      <w:numFmt w:val="decimal"/>
      <w:lvlText w:val=""/>
      <w:lvlJc w:val="left"/>
    </w:lvl>
    <w:lvl w:ilvl="5" w:tplc="DF926B3A">
      <w:numFmt w:val="decimal"/>
      <w:lvlText w:val=""/>
      <w:lvlJc w:val="left"/>
    </w:lvl>
    <w:lvl w:ilvl="6" w:tplc="096CB38E">
      <w:numFmt w:val="decimal"/>
      <w:lvlText w:val=""/>
      <w:lvlJc w:val="left"/>
    </w:lvl>
    <w:lvl w:ilvl="7" w:tplc="D44AD8F8">
      <w:numFmt w:val="decimal"/>
      <w:lvlText w:val=""/>
      <w:lvlJc w:val="left"/>
    </w:lvl>
    <w:lvl w:ilvl="8" w:tplc="2F7612D8">
      <w:numFmt w:val="decimal"/>
      <w:lvlText w:val=""/>
      <w:lvlJc w:val="left"/>
    </w:lvl>
  </w:abstractNum>
  <w:abstractNum w:abstractNumId="46">
    <w:nsid w:val="00007F96"/>
    <w:multiLevelType w:val="hybridMultilevel"/>
    <w:tmpl w:val="14A4312E"/>
    <w:lvl w:ilvl="0" w:tplc="FA3C5494">
      <w:start w:val="1"/>
      <w:numFmt w:val="bullet"/>
      <w:lvlText w:val="в"/>
      <w:lvlJc w:val="left"/>
    </w:lvl>
    <w:lvl w:ilvl="1" w:tplc="4D3413AC">
      <w:numFmt w:val="decimal"/>
      <w:lvlText w:val=""/>
      <w:lvlJc w:val="left"/>
    </w:lvl>
    <w:lvl w:ilvl="2" w:tplc="EF14859E">
      <w:numFmt w:val="decimal"/>
      <w:lvlText w:val=""/>
      <w:lvlJc w:val="left"/>
    </w:lvl>
    <w:lvl w:ilvl="3" w:tplc="63006950">
      <w:numFmt w:val="decimal"/>
      <w:lvlText w:val=""/>
      <w:lvlJc w:val="left"/>
    </w:lvl>
    <w:lvl w:ilvl="4" w:tplc="88D034E0">
      <w:numFmt w:val="decimal"/>
      <w:lvlText w:val=""/>
      <w:lvlJc w:val="left"/>
    </w:lvl>
    <w:lvl w:ilvl="5" w:tplc="DF80D96C">
      <w:numFmt w:val="decimal"/>
      <w:lvlText w:val=""/>
      <w:lvlJc w:val="left"/>
    </w:lvl>
    <w:lvl w:ilvl="6" w:tplc="B8E00846">
      <w:numFmt w:val="decimal"/>
      <w:lvlText w:val=""/>
      <w:lvlJc w:val="left"/>
    </w:lvl>
    <w:lvl w:ilvl="7" w:tplc="D9A088C6">
      <w:numFmt w:val="decimal"/>
      <w:lvlText w:val=""/>
      <w:lvlJc w:val="left"/>
    </w:lvl>
    <w:lvl w:ilvl="8" w:tplc="9BF225F0">
      <w:numFmt w:val="decimal"/>
      <w:lvlText w:val=""/>
      <w:lvlJc w:val="left"/>
    </w:lvl>
  </w:abstractNum>
  <w:abstractNum w:abstractNumId="47">
    <w:nsid w:val="00007FF5"/>
    <w:multiLevelType w:val="hybridMultilevel"/>
    <w:tmpl w:val="D4E02D06"/>
    <w:lvl w:ilvl="0" w:tplc="B97E93E6">
      <w:start w:val="2"/>
      <w:numFmt w:val="decimal"/>
      <w:lvlText w:val="%1"/>
      <w:lvlJc w:val="left"/>
    </w:lvl>
    <w:lvl w:ilvl="1" w:tplc="690A2C86">
      <w:numFmt w:val="decimal"/>
      <w:lvlText w:val=""/>
      <w:lvlJc w:val="left"/>
    </w:lvl>
    <w:lvl w:ilvl="2" w:tplc="83F6F0C8">
      <w:numFmt w:val="decimal"/>
      <w:lvlText w:val=""/>
      <w:lvlJc w:val="left"/>
    </w:lvl>
    <w:lvl w:ilvl="3" w:tplc="AC60511E">
      <w:numFmt w:val="decimal"/>
      <w:lvlText w:val=""/>
      <w:lvlJc w:val="left"/>
    </w:lvl>
    <w:lvl w:ilvl="4" w:tplc="481CB9F8">
      <w:numFmt w:val="decimal"/>
      <w:lvlText w:val=""/>
      <w:lvlJc w:val="left"/>
    </w:lvl>
    <w:lvl w:ilvl="5" w:tplc="0030A65C">
      <w:numFmt w:val="decimal"/>
      <w:lvlText w:val=""/>
      <w:lvlJc w:val="left"/>
    </w:lvl>
    <w:lvl w:ilvl="6" w:tplc="C5DE6610">
      <w:numFmt w:val="decimal"/>
      <w:lvlText w:val=""/>
      <w:lvlJc w:val="left"/>
    </w:lvl>
    <w:lvl w:ilvl="7" w:tplc="F8BE2D70">
      <w:numFmt w:val="decimal"/>
      <w:lvlText w:val=""/>
      <w:lvlJc w:val="left"/>
    </w:lvl>
    <w:lvl w:ilvl="8" w:tplc="8928290A">
      <w:numFmt w:val="decimal"/>
      <w:lvlText w:val=""/>
      <w:lvlJc w:val="left"/>
    </w:lvl>
  </w:abstractNum>
  <w:num w:numId="1">
    <w:abstractNumId w:val="42"/>
  </w:num>
  <w:num w:numId="2">
    <w:abstractNumId w:val="8"/>
  </w:num>
  <w:num w:numId="3">
    <w:abstractNumId w:val="37"/>
  </w:num>
  <w:num w:numId="4">
    <w:abstractNumId w:val="41"/>
  </w:num>
  <w:num w:numId="5">
    <w:abstractNumId w:val="46"/>
  </w:num>
  <w:num w:numId="6">
    <w:abstractNumId w:val="47"/>
  </w:num>
  <w:num w:numId="7">
    <w:abstractNumId w:val="28"/>
  </w:num>
  <w:num w:numId="8">
    <w:abstractNumId w:val="18"/>
  </w:num>
  <w:num w:numId="9">
    <w:abstractNumId w:val="10"/>
  </w:num>
  <w:num w:numId="10">
    <w:abstractNumId w:val="13"/>
  </w:num>
  <w:num w:numId="11">
    <w:abstractNumId w:val="40"/>
  </w:num>
  <w:num w:numId="12">
    <w:abstractNumId w:val="1"/>
  </w:num>
  <w:num w:numId="13">
    <w:abstractNumId w:val="16"/>
  </w:num>
  <w:num w:numId="14">
    <w:abstractNumId w:val="3"/>
  </w:num>
  <w:num w:numId="15">
    <w:abstractNumId w:val="30"/>
  </w:num>
  <w:num w:numId="16">
    <w:abstractNumId w:val="2"/>
  </w:num>
  <w:num w:numId="17">
    <w:abstractNumId w:val="0"/>
  </w:num>
  <w:num w:numId="18">
    <w:abstractNumId w:val="43"/>
  </w:num>
  <w:num w:numId="19">
    <w:abstractNumId w:val="12"/>
  </w:num>
  <w:num w:numId="20">
    <w:abstractNumId w:val="11"/>
  </w:num>
  <w:num w:numId="21">
    <w:abstractNumId w:val="25"/>
  </w:num>
  <w:num w:numId="22">
    <w:abstractNumId w:val="31"/>
  </w:num>
  <w:num w:numId="23">
    <w:abstractNumId w:val="39"/>
  </w:num>
  <w:num w:numId="24">
    <w:abstractNumId w:val="32"/>
  </w:num>
  <w:num w:numId="25">
    <w:abstractNumId w:val="22"/>
  </w:num>
  <w:num w:numId="26">
    <w:abstractNumId w:val="7"/>
  </w:num>
  <w:num w:numId="27">
    <w:abstractNumId w:val="34"/>
  </w:num>
  <w:num w:numId="28">
    <w:abstractNumId w:val="21"/>
  </w:num>
  <w:num w:numId="29">
    <w:abstractNumId w:val="20"/>
  </w:num>
  <w:num w:numId="30">
    <w:abstractNumId w:val="44"/>
  </w:num>
  <w:num w:numId="31">
    <w:abstractNumId w:val="35"/>
  </w:num>
  <w:num w:numId="32">
    <w:abstractNumId w:val="4"/>
  </w:num>
  <w:num w:numId="33">
    <w:abstractNumId w:val="26"/>
  </w:num>
  <w:num w:numId="34">
    <w:abstractNumId w:val="17"/>
  </w:num>
  <w:num w:numId="35">
    <w:abstractNumId w:val="33"/>
  </w:num>
  <w:num w:numId="36">
    <w:abstractNumId w:val="27"/>
  </w:num>
  <w:num w:numId="37">
    <w:abstractNumId w:val="24"/>
  </w:num>
  <w:num w:numId="38">
    <w:abstractNumId w:val="15"/>
  </w:num>
  <w:num w:numId="39">
    <w:abstractNumId w:val="5"/>
  </w:num>
  <w:num w:numId="40">
    <w:abstractNumId w:val="9"/>
  </w:num>
  <w:num w:numId="41">
    <w:abstractNumId w:val="19"/>
  </w:num>
  <w:num w:numId="42">
    <w:abstractNumId w:val="38"/>
  </w:num>
  <w:num w:numId="43">
    <w:abstractNumId w:val="23"/>
  </w:num>
  <w:num w:numId="44">
    <w:abstractNumId w:val="45"/>
  </w:num>
  <w:num w:numId="45">
    <w:abstractNumId w:val="36"/>
  </w:num>
  <w:num w:numId="46">
    <w:abstractNumId w:val="14"/>
  </w:num>
  <w:num w:numId="47">
    <w:abstractNumId w:val="6"/>
  </w:num>
  <w:num w:numId="48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752F"/>
    <w:rsid w:val="00125282"/>
    <w:rsid w:val="0024036B"/>
    <w:rsid w:val="00365C8B"/>
    <w:rsid w:val="004910E6"/>
    <w:rsid w:val="005B79D9"/>
    <w:rsid w:val="006361D8"/>
    <w:rsid w:val="00871FD5"/>
    <w:rsid w:val="0093752F"/>
    <w:rsid w:val="009E3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52F"/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16</Pages>
  <Words>3619</Words>
  <Characters>20632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 ФЕДЕРАЛЬНОЕ ГОСУДАРСТВЕННОЕ БЮДЖЕТНОЕ ОБРАЗОВАТЕЛЬНОЕ</dc:title>
  <dc:subject/>
  <dc:creator>Windows User</dc:creator>
  <cp:keywords/>
  <dc:description/>
  <cp:lastModifiedBy>Вера</cp:lastModifiedBy>
  <cp:revision>2</cp:revision>
  <dcterms:created xsi:type="dcterms:W3CDTF">2020-03-23T03:13:00Z</dcterms:created>
  <dcterms:modified xsi:type="dcterms:W3CDTF">2020-03-23T03:13:00Z</dcterms:modified>
</cp:coreProperties>
</file>